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8EEBA" w14:textId="77777777" w:rsidR="00E55B29" w:rsidRPr="000C2B18" w:rsidRDefault="00E55B29" w:rsidP="5123AD72">
      <w:pPr>
        <w:pStyle w:val="KeinLeerraum"/>
        <w:jc w:val="both"/>
        <w:rPr>
          <w:rFonts w:asciiTheme="minorHAnsi" w:eastAsia="Akko Pro" w:hAnsiTheme="minorHAnsi" w:cstheme="minorHAnsi"/>
        </w:rPr>
      </w:pPr>
    </w:p>
    <w:p w14:paraId="174BEE95" w14:textId="77777777" w:rsidR="00F85CEE" w:rsidRPr="000C2B18" w:rsidRDefault="00F85CEE" w:rsidP="5123AD72">
      <w:pPr>
        <w:pStyle w:val="KeinLeerraum"/>
        <w:jc w:val="both"/>
        <w:rPr>
          <w:rFonts w:asciiTheme="minorHAnsi" w:eastAsia="Akko Pro" w:hAnsiTheme="minorHAnsi" w:cstheme="minorHAnsi"/>
        </w:rPr>
      </w:pPr>
    </w:p>
    <w:p w14:paraId="315A3DEF" w14:textId="23B4BA89" w:rsidR="36CC4232" w:rsidRPr="000C2B18" w:rsidRDefault="5218CCDE" w:rsidP="5123AD72">
      <w:pPr>
        <w:pStyle w:val="KeinLeerraum"/>
        <w:tabs>
          <w:tab w:val="left" w:pos="4680"/>
        </w:tabs>
        <w:jc w:val="both"/>
        <w:rPr>
          <w:rFonts w:asciiTheme="minorHAnsi" w:eastAsia="Akko Pro" w:hAnsiTheme="minorHAnsi" w:cstheme="minorHAnsi"/>
          <w:b/>
          <w:bCs/>
          <w:sz w:val="28"/>
          <w:szCs w:val="28"/>
          <w:lang w:val="en-US"/>
        </w:rPr>
      </w:pPr>
      <w:r w:rsidRPr="000C2B18">
        <w:rPr>
          <w:rFonts w:asciiTheme="minorHAnsi" w:eastAsia="Akko Pro" w:hAnsiTheme="minorHAnsi" w:cstheme="minorHAnsi"/>
          <w:b/>
          <w:bCs/>
          <w:sz w:val="28"/>
          <w:szCs w:val="28"/>
          <w:lang w:val="en-US"/>
        </w:rPr>
        <w:t>The colours of autumn in Vorarlberg</w:t>
      </w:r>
    </w:p>
    <w:p w14:paraId="3BD3CE1B" w14:textId="77777777" w:rsidR="003F2CCC" w:rsidRPr="000C2B18" w:rsidRDefault="003F2CCC" w:rsidP="5123AD72">
      <w:pPr>
        <w:pStyle w:val="KeinLeerraum"/>
        <w:jc w:val="both"/>
        <w:rPr>
          <w:rFonts w:asciiTheme="minorHAnsi" w:eastAsia="Akko Pro" w:hAnsiTheme="minorHAnsi" w:cstheme="minorHAnsi"/>
          <w:lang w:val="en-US"/>
        </w:rPr>
      </w:pPr>
    </w:p>
    <w:p w14:paraId="60C8727D" w14:textId="4B1F2A53" w:rsidR="6A9579F7" w:rsidRPr="000C2B18" w:rsidRDefault="6A9579F7" w:rsidP="5123AD72">
      <w:pPr>
        <w:pStyle w:val="KeinLeerraum"/>
        <w:jc w:val="both"/>
        <w:rPr>
          <w:rFonts w:asciiTheme="minorHAnsi" w:eastAsia="Akko Pro" w:hAnsiTheme="minorHAnsi" w:cstheme="minorHAnsi"/>
          <w:b/>
          <w:bCs/>
          <w:lang w:val="en-US"/>
        </w:rPr>
      </w:pPr>
      <w:r w:rsidRPr="000C2B18">
        <w:rPr>
          <w:rFonts w:asciiTheme="minorHAnsi" w:eastAsia="Akko Pro" w:hAnsiTheme="minorHAnsi" w:cstheme="minorHAnsi"/>
          <w:b/>
          <w:bCs/>
          <w:lang w:val="en-US"/>
        </w:rPr>
        <w:t>Autumn is the time of the year when hikers and nature lovers are spoilt by a panoply of colours and dazzling views. Foodies enjoy culinary autumn treats. Small, exquisite festivals celebrate music and modern dance. City walks and cruises on Lake Constance make for inspiring outings. Wellness hotels and their signature programmes will get you ready for winter.</w:t>
      </w:r>
    </w:p>
    <w:p w14:paraId="6191AD90" w14:textId="77777777" w:rsidR="00236ED3" w:rsidRPr="000C2B18" w:rsidRDefault="00236ED3" w:rsidP="5123AD72">
      <w:pPr>
        <w:pStyle w:val="KeinLeerraum"/>
        <w:jc w:val="both"/>
        <w:rPr>
          <w:rFonts w:asciiTheme="minorHAnsi" w:eastAsia="Akko Pro" w:hAnsiTheme="minorHAnsi" w:cstheme="minorHAnsi"/>
          <w:b/>
          <w:bCs/>
          <w:lang w:val="en-US"/>
        </w:rPr>
      </w:pPr>
    </w:p>
    <w:p w14:paraId="753CA37E" w14:textId="195A10B6" w:rsidR="00245606" w:rsidRPr="000C2B18" w:rsidRDefault="44A9A5A2" w:rsidP="5123AD72">
      <w:pPr>
        <w:jc w:val="both"/>
        <w:rPr>
          <w:rFonts w:eastAsia="Akko Pro" w:cstheme="minorHAnsi"/>
          <w:b/>
          <w:bCs/>
          <w:sz w:val="20"/>
          <w:szCs w:val="20"/>
          <w:lang w:val="en-US"/>
        </w:rPr>
      </w:pPr>
      <w:r w:rsidRPr="000C2B18">
        <w:rPr>
          <w:rFonts w:eastAsia="Akko Pro" w:cstheme="minorHAnsi"/>
          <w:b/>
          <w:bCs/>
          <w:sz w:val="20"/>
          <w:szCs w:val="20"/>
          <w:lang w:val="en-US"/>
        </w:rPr>
        <w:t>Panorama hiking</w:t>
      </w:r>
    </w:p>
    <w:p w14:paraId="7A513C84" w14:textId="1590BE8B" w:rsidR="00245606" w:rsidRPr="000C2B18" w:rsidRDefault="44A9A5A2" w:rsidP="5123AD72">
      <w:pPr>
        <w:spacing w:before="240" w:after="240"/>
        <w:jc w:val="both"/>
        <w:rPr>
          <w:rFonts w:eastAsia="Akko Pro" w:cstheme="minorHAnsi"/>
          <w:sz w:val="20"/>
          <w:szCs w:val="20"/>
          <w:lang w:val="en-US"/>
        </w:rPr>
      </w:pPr>
      <w:r w:rsidRPr="000C2B18">
        <w:rPr>
          <w:rFonts w:eastAsia="Akko Pro" w:cstheme="minorHAnsi"/>
          <w:sz w:val="20"/>
          <w:szCs w:val="20"/>
          <w:lang w:val="en-US"/>
        </w:rPr>
        <w:t xml:space="preserve">The mixed forests glow in hues of red and yellow. With a bit of luck, the autumn sky is brilliant blue. The views are sweeping and temperatures are </w:t>
      </w:r>
      <w:proofErr w:type="gramStart"/>
      <w:r w:rsidRPr="000C2B18">
        <w:rPr>
          <w:rFonts w:eastAsia="Akko Pro" w:cstheme="minorHAnsi"/>
          <w:sz w:val="20"/>
          <w:szCs w:val="20"/>
          <w:lang w:val="en-US"/>
        </w:rPr>
        <w:t>hiker-friendly</w:t>
      </w:r>
      <w:proofErr w:type="gramEnd"/>
      <w:r w:rsidRPr="000C2B18">
        <w:rPr>
          <w:rFonts w:eastAsia="Akko Pro" w:cstheme="minorHAnsi"/>
          <w:sz w:val="20"/>
          <w:szCs w:val="20"/>
          <w:lang w:val="en-US"/>
        </w:rPr>
        <w:t xml:space="preserve">. You can mount either on foot, or ride up by </w:t>
      </w:r>
      <w:hyperlink r:id="rId10">
        <w:r w:rsidRPr="000C2B18">
          <w:rPr>
            <w:rStyle w:val="Hyperlink"/>
            <w:rFonts w:eastAsia="Akko Pro" w:cstheme="minorHAnsi"/>
            <w:color w:val="FF0000"/>
            <w:sz w:val="20"/>
            <w:szCs w:val="20"/>
            <w:lang w:val="en-US"/>
          </w:rPr>
          <w:t>cable car</w:t>
        </w:r>
      </w:hyperlink>
      <w:r w:rsidRPr="000C2B18">
        <w:rPr>
          <w:rFonts w:eastAsia="Akko Pro" w:cstheme="minorHAnsi"/>
          <w:color w:val="FF0000"/>
          <w:sz w:val="20"/>
          <w:szCs w:val="20"/>
          <w:lang w:val="en-US"/>
        </w:rPr>
        <w:t>.</w:t>
      </w:r>
      <w:r w:rsidRPr="000C2B18">
        <w:rPr>
          <w:rFonts w:eastAsia="Akko Pro" w:cstheme="minorHAnsi"/>
          <w:sz w:val="20"/>
          <w:szCs w:val="20"/>
          <w:lang w:val="en-US"/>
        </w:rPr>
        <w:t xml:space="preserve"> Most lifts operate until mid/end October.</w:t>
      </w:r>
    </w:p>
    <w:p w14:paraId="05111128" w14:textId="260F24A4" w:rsidR="00245606" w:rsidRPr="000C2B18" w:rsidRDefault="44A9A5A2" w:rsidP="5123AD72">
      <w:pPr>
        <w:spacing w:before="240" w:after="240"/>
        <w:jc w:val="both"/>
        <w:rPr>
          <w:rFonts w:eastAsia="Akko Pro" w:cstheme="minorHAnsi"/>
          <w:sz w:val="20"/>
          <w:szCs w:val="20"/>
          <w:lang w:val="en-US"/>
        </w:rPr>
      </w:pPr>
      <w:r w:rsidRPr="000C2B18">
        <w:rPr>
          <w:rFonts w:eastAsia="Akko Pro" w:cstheme="minorHAnsi"/>
          <w:sz w:val="20"/>
          <w:szCs w:val="20"/>
          <w:lang w:val="en-US"/>
        </w:rPr>
        <w:t xml:space="preserve">If you are in a leisurely vein, why not stroll under the chestnut trees in Bregenz along the shores of Lake Constance. Further up, at the Pfänder lookout, you can opt for a </w:t>
      </w:r>
      <w:proofErr w:type="gramStart"/>
      <w:r w:rsidRPr="000C2B18">
        <w:rPr>
          <w:rFonts w:eastAsia="Akko Pro" w:cstheme="minorHAnsi"/>
          <w:sz w:val="20"/>
          <w:szCs w:val="20"/>
          <w:lang w:val="en-US"/>
        </w:rPr>
        <w:t>2.5 hour</w:t>
      </w:r>
      <w:proofErr w:type="gramEnd"/>
      <w:r w:rsidRPr="000C2B18">
        <w:rPr>
          <w:rFonts w:eastAsia="Akko Pro" w:cstheme="minorHAnsi"/>
          <w:sz w:val="20"/>
          <w:szCs w:val="20"/>
          <w:lang w:val="en-US"/>
        </w:rPr>
        <w:t xml:space="preserve"> panorama hike. Take the ride up on Pfänderbahn, which operates daily until 2nd November. Lovely views over Lake Constance and the awe-inspiring mountains in the south are your reward from the mountain ridge at 1,000 metres altitude. An easy, four-hour walk from Kristberg across the Wasserstuben valley to Silbertal in Montafon is lined by springs, sources and the Wildried high-altitude moor. Take the Kristbergbahn cable car, which operates daily until 26th of October, to the point of departure.</w:t>
      </w:r>
    </w:p>
    <w:p w14:paraId="6B90B8A8" w14:textId="722DD3BC" w:rsidR="00245606" w:rsidRPr="000C2B18" w:rsidRDefault="44A9A5A2" w:rsidP="5123AD72">
      <w:pPr>
        <w:spacing w:before="240" w:after="240"/>
        <w:jc w:val="both"/>
        <w:rPr>
          <w:rFonts w:eastAsia="Akko Pro" w:cstheme="minorHAnsi"/>
          <w:sz w:val="20"/>
          <w:szCs w:val="20"/>
          <w:lang w:val="en-US"/>
        </w:rPr>
      </w:pPr>
      <w:r w:rsidRPr="000C2B18">
        <w:rPr>
          <w:rFonts w:eastAsia="Akko Pro" w:cstheme="minorHAnsi"/>
          <w:sz w:val="20"/>
          <w:szCs w:val="20"/>
          <w:lang w:val="en-US"/>
        </w:rPr>
        <w:t>The almost four-hour walk to Winterstaude at 1,877 metres in Bregenzerwald affords breath-taking panoramic views. Start at the Baumgarten mountain station, which you can reach on the cable car in Bezau, in operation daily until 9 November. On a clear day, you can take in the views from the “Niedere” mountain ridge right to Lake Constance.</w:t>
      </w:r>
    </w:p>
    <w:p w14:paraId="72BE004C" w14:textId="76A91E10" w:rsidR="00245606" w:rsidRPr="000C2B18" w:rsidRDefault="00245606" w:rsidP="5123AD72">
      <w:pPr>
        <w:pStyle w:val="berschrift5"/>
        <w:jc w:val="both"/>
        <w:rPr>
          <w:rFonts w:eastAsia="Akko Pro" w:cstheme="minorHAnsi"/>
          <w:b/>
          <w:bCs/>
          <w:color w:val="auto"/>
          <w:sz w:val="20"/>
          <w:szCs w:val="20"/>
          <w:lang w:val="en-US"/>
        </w:rPr>
      </w:pPr>
    </w:p>
    <w:p w14:paraId="3F77EC42" w14:textId="4BFC11F8" w:rsidR="00245606" w:rsidRPr="000C2B18" w:rsidRDefault="44A9A5A2" w:rsidP="5123AD72">
      <w:pPr>
        <w:pStyle w:val="berschrift5"/>
        <w:jc w:val="both"/>
        <w:rPr>
          <w:rFonts w:eastAsia="Akko Pro" w:cstheme="minorHAnsi"/>
          <w:b/>
          <w:bCs/>
          <w:sz w:val="20"/>
          <w:szCs w:val="20"/>
          <w:lang w:val="en-US"/>
        </w:rPr>
      </w:pPr>
      <w:r w:rsidRPr="000C2B18">
        <w:rPr>
          <w:rFonts w:eastAsia="Akko Pro" w:cstheme="minorHAnsi"/>
          <w:b/>
          <w:bCs/>
          <w:color w:val="auto"/>
          <w:sz w:val="20"/>
          <w:szCs w:val="20"/>
          <w:lang w:val="en-US"/>
        </w:rPr>
        <w:t>Hiker’s and cyclist´</w:t>
      </w:r>
      <w:proofErr w:type="gramStart"/>
      <w:r w:rsidRPr="000C2B18">
        <w:rPr>
          <w:rFonts w:eastAsia="Akko Pro" w:cstheme="minorHAnsi"/>
          <w:b/>
          <w:bCs/>
          <w:color w:val="auto"/>
          <w:sz w:val="20"/>
          <w:szCs w:val="20"/>
          <w:lang w:val="en-US"/>
        </w:rPr>
        <w:t>s  delight</w:t>
      </w:r>
      <w:proofErr w:type="gramEnd"/>
    </w:p>
    <w:p w14:paraId="79AB0F34" w14:textId="2BB1D82E" w:rsidR="00245606" w:rsidRPr="000C2B18" w:rsidRDefault="44A9A5A2" w:rsidP="5123AD72">
      <w:pPr>
        <w:spacing w:before="240" w:after="240"/>
        <w:jc w:val="both"/>
        <w:rPr>
          <w:rFonts w:eastAsia="Akko Pro" w:cstheme="minorHAnsi"/>
          <w:sz w:val="20"/>
          <w:szCs w:val="20"/>
          <w:lang w:val="en-US"/>
        </w:rPr>
      </w:pPr>
      <w:r w:rsidRPr="000C2B18">
        <w:rPr>
          <w:rFonts w:eastAsia="Akko Pro" w:cstheme="minorHAnsi"/>
          <w:sz w:val="20"/>
          <w:szCs w:val="20"/>
          <w:lang w:val="en-US"/>
        </w:rPr>
        <w:t xml:space="preserve">Several offers combine </w:t>
      </w:r>
      <w:hyperlink r:id="rId11">
        <w:r w:rsidRPr="000C2B18">
          <w:rPr>
            <w:rStyle w:val="Hyperlink"/>
            <w:rFonts w:eastAsia="Akko Pro" w:cstheme="minorHAnsi"/>
            <w:color w:val="FF0000"/>
            <w:sz w:val="20"/>
            <w:szCs w:val="20"/>
            <w:lang w:val="en-US"/>
          </w:rPr>
          <w:t>hiking and cycling with culinary delights</w:t>
        </w:r>
      </w:hyperlink>
      <w:r w:rsidRPr="000C2B18">
        <w:rPr>
          <w:rFonts w:eastAsia="Akko Pro" w:cstheme="minorHAnsi"/>
          <w:sz w:val="20"/>
          <w:szCs w:val="20"/>
          <w:lang w:val="en-US"/>
        </w:rPr>
        <w:t xml:space="preserve"> . Two mountain restaurants and a </w:t>
      </w:r>
      <w:proofErr w:type="gramStart"/>
      <w:r w:rsidRPr="000C2B18">
        <w:rPr>
          <w:rFonts w:eastAsia="Akko Pro" w:cstheme="minorHAnsi"/>
          <w:sz w:val="20"/>
          <w:szCs w:val="20"/>
          <w:lang w:val="en-US"/>
        </w:rPr>
        <w:t>4 star</w:t>
      </w:r>
      <w:proofErr w:type="gramEnd"/>
      <w:r w:rsidRPr="000C2B18">
        <w:rPr>
          <w:rFonts w:eastAsia="Akko Pro" w:cstheme="minorHAnsi"/>
          <w:sz w:val="20"/>
          <w:szCs w:val="20"/>
          <w:lang w:val="en-US"/>
        </w:rPr>
        <w:t xml:space="preserve"> hotel are the stops on the </w:t>
      </w:r>
      <w:r w:rsidRPr="000C2B18">
        <w:rPr>
          <w:rFonts w:eastAsia="Akko Pro" w:cstheme="minorHAnsi"/>
          <w:b/>
          <w:bCs/>
          <w:sz w:val="20"/>
          <w:szCs w:val="20"/>
          <w:lang w:val="en-US"/>
        </w:rPr>
        <w:t>Brandnertal pleasure hike</w:t>
      </w:r>
      <w:r w:rsidRPr="000C2B18">
        <w:rPr>
          <w:rFonts w:eastAsia="Akko Pro" w:cstheme="minorHAnsi"/>
          <w:sz w:val="20"/>
          <w:szCs w:val="20"/>
          <w:lang w:val="en-US"/>
        </w:rPr>
        <w:t xml:space="preserve">, which can be booked from Wednesday to Sunday until mid-October. Hikers are on the trail for around four hours. In the Bregenzerwald, depending on the route chosen, you can go </w:t>
      </w:r>
      <w:r w:rsidRPr="000C2B18">
        <w:rPr>
          <w:rFonts w:eastAsia="Akko Pro" w:cstheme="minorHAnsi"/>
          <w:b/>
          <w:bCs/>
          <w:sz w:val="20"/>
          <w:szCs w:val="20"/>
          <w:lang w:val="en-US"/>
        </w:rPr>
        <w:t>"Culinary hiking"</w:t>
      </w:r>
      <w:r w:rsidRPr="000C2B18">
        <w:rPr>
          <w:rFonts w:eastAsia="Akko Pro" w:cstheme="minorHAnsi"/>
          <w:sz w:val="20"/>
          <w:szCs w:val="20"/>
          <w:lang w:val="en-US"/>
        </w:rPr>
        <w:t xml:space="preserve"> on six different routes until 27 October or on two routes until 31 October </w:t>
      </w:r>
      <w:r w:rsidRPr="000C2B18">
        <w:rPr>
          <w:rFonts w:eastAsia="Akko Pro" w:cstheme="minorHAnsi"/>
          <w:b/>
          <w:bCs/>
          <w:sz w:val="20"/>
          <w:szCs w:val="20"/>
          <w:lang w:val="en-US"/>
        </w:rPr>
        <w:t>"Culinary cycling".</w:t>
      </w:r>
      <w:r w:rsidRPr="000C2B18">
        <w:rPr>
          <w:rFonts w:eastAsia="Akko Pro" w:cstheme="minorHAnsi"/>
          <w:sz w:val="20"/>
          <w:szCs w:val="20"/>
          <w:lang w:val="en-US"/>
        </w:rPr>
        <w:t xml:space="preserve"> A culinary pleasure tour on foot or by bike is also offered in Klostertal until 5 October. The hikes/bike tours include breakfast, lunch and dessert, served at three different locations. The cheese hike to Bernhard's Gemstelalp in Kleinwalsertal is offered every Wednesday until the end of October.</w:t>
      </w:r>
    </w:p>
    <w:p w14:paraId="3F4907F6" w14:textId="6761632D" w:rsidR="00245606" w:rsidRPr="000C2B18" w:rsidRDefault="44A9A5A2" w:rsidP="5123AD72">
      <w:pPr>
        <w:pStyle w:val="berschrift5"/>
        <w:spacing w:before="333" w:after="333"/>
        <w:jc w:val="both"/>
        <w:rPr>
          <w:rFonts w:eastAsia="Akko Pro" w:cstheme="minorHAnsi"/>
          <w:b/>
          <w:bCs/>
          <w:sz w:val="19"/>
          <w:szCs w:val="19"/>
          <w:lang w:val="en-US"/>
        </w:rPr>
      </w:pPr>
      <w:r w:rsidRPr="000C2B18">
        <w:rPr>
          <w:rFonts w:eastAsia="Akko Pro" w:cstheme="minorHAnsi"/>
          <w:b/>
          <w:bCs/>
          <w:color w:val="auto"/>
          <w:sz w:val="20"/>
          <w:szCs w:val="20"/>
          <w:lang w:val="en-US"/>
        </w:rPr>
        <w:t>The taste of autumn</w:t>
      </w:r>
    </w:p>
    <w:p w14:paraId="34C9DF03" w14:textId="77777777" w:rsidR="00BE6452" w:rsidRPr="000C2B18" w:rsidRDefault="44A9A5A2" w:rsidP="5123AD72">
      <w:pPr>
        <w:spacing w:before="240" w:after="240"/>
        <w:jc w:val="both"/>
        <w:rPr>
          <w:rFonts w:eastAsia="Akko Pro" w:cstheme="minorHAnsi"/>
          <w:sz w:val="20"/>
          <w:szCs w:val="20"/>
          <w:lang w:val="en-US"/>
        </w:rPr>
      </w:pPr>
      <w:r w:rsidRPr="000C2B18">
        <w:rPr>
          <w:rFonts w:eastAsia="Akko Pro" w:cstheme="minorHAnsi"/>
          <w:sz w:val="20"/>
          <w:szCs w:val="20"/>
          <w:lang w:val="en-US"/>
        </w:rPr>
        <w:t xml:space="preserve">Regional specialities such as game, beef, alpine and mountain cheese are showcased by the Vorarlberg Gourmet Regions Kleinwalsertal, Bregenzerwald and Biosphere Park Großes Walsertal as well as the Klostertal from early September to the end of October 2025 as part of the </w:t>
      </w:r>
      <w:hyperlink r:id="rId12">
        <w:proofErr w:type="spellStart"/>
        <w:r w:rsidRPr="000C2B18">
          <w:rPr>
            <w:rStyle w:val="Hyperlink"/>
            <w:rFonts w:eastAsia="Akko Pro" w:cstheme="minorHAnsi"/>
            <w:color w:val="FF0000"/>
            <w:sz w:val="20"/>
            <w:szCs w:val="20"/>
            <w:lang w:val="en-US"/>
          </w:rPr>
          <w:t>Herbst.Genuss.Ze</w:t>
        </w:r>
        <w:r w:rsidRPr="000C2B18">
          <w:rPr>
            <w:rStyle w:val="Hyperlink"/>
            <w:rFonts w:eastAsia="Akko Pro" w:cstheme="minorHAnsi"/>
            <w:color w:val="EE0000"/>
            <w:sz w:val="20"/>
            <w:szCs w:val="20"/>
            <w:lang w:val="en-US"/>
          </w:rPr>
          <w:t>it</w:t>
        </w:r>
        <w:proofErr w:type="spellEnd"/>
      </w:hyperlink>
      <w:r w:rsidR="00BE6452" w:rsidRPr="000C2B18">
        <w:rPr>
          <w:rFonts w:cstheme="minorHAnsi"/>
          <w:lang w:val="en-US"/>
        </w:rPr>
        <w:t xml:space="preserve"> </w:t>
      </w:r>
      <w:r w:rsidRPr="000C2B18">
        <w:rPr>
          <w:rFonts w:eastAsia="Akko Pro" w:cstheme="minorHAnsi"/>
          <w:sz w:val="20"/>
          <w:szCs w:val="20"/>
          <w:lang w:val="en-US"/>
        </w:rPr>
        <w:t xml:space="preserve">event series. From mountain breakfasts to guided hikes and farm tours, there </w:t>
      </w:r>
      <w:proofErr w:type="gramStart"/>
      <w:r w:rsidRPr="000C2B18">
        <w:rPr>
          <w:rFonts w:eastAsia="Akko Pro" w:cstheme="minorHAnsi"/>
          <w:sz w:val="20"/>
          <w:szCs w:val="20"/>
          <w:lang w:val="en-US"/>
        </w:rPr>
        <w:t>is</w:t>
      </w:r>
      <w:proofErr w:type="gramEnd"/>
      <w:r w:rsidRPr="000C2B18">
        <w:rPr>
          <w:rFonts w:eastAsia="Akko Pro" w:cstheme="minorHAnsi"/>
          <w:sz w:val="20"/>
          <w:szCs w:val="20"/>
          <w:lang w:val="en-US"/>
        </w:rPr>
        <w:t xml:space="preserve"> </w:t>
      </w:r>
    </w:p>
    <w:p w14:paraId="444AFC53" w14:textId="77777777" w:rsidR="00BE6452" w:rsidRPr="000C2B18" w:rsidRDefault="00BE6452" w:rsidP="5123AD72">
      <w:pPr>
        <w:spacing w:before="240" w:after="240"/>
        <w:jc w:val="both"/>
        <w:rPr>
          <w:rFonts w:eastAsia="Akko Pro" w:cstheme="minorHAnsi"/>
          <w:sz w:val="20"/>
          <w:szCs w:val="20"/>
          <w:lang w:val="en-US"/>
        </w:rPr>
      </w:pPr>
    </w:p>
    <w:p w14:paraId="32D3C691" w14:textId="77777777" w:rsidR="00BE6452" w:rsidRPr="000C2B18" w:rsidRDefault="00BE6452" w:rsidP="5123AD72">
      <w:pPr>
        <w:spacing w:before="240" w:after="240"/>
        <w:jc w:val="both"/>
        <w:rPr>
          <w:rFonts w:eastAsia="Akko Pro" w:cstheme="minorHAnsi"/>
          <w:sz w:val="20"/>
          <w:szCs w:val="20"/>
          <w:lang w:val="en-US"/>
        </w:rPr>
      </w:pPr>
    </w:p>
    <w:p w14:paraId="141713E3" w14:textId="77777777" w:rsidR="00BE6452" w:rsidRPr="000C2B18" w:rsidRDefault="00BE6452" w:rsidP="5123AD72">
      <w:pPr>
        <w:spacing w:before="240" w:after="240"/>
        <w:jc w:val="both"/>
        <w:rPr>
          <w:rFonts w:eastAsia="Akko Pro" w:cstheme="minorHAnsi"/>
          <w:sz w:val="20"/>
          <w:szCs w:val="20"/>
          <w:lang w:val="en-US"/>
        </w:rPr>
      </w:pPr>
    </w:p>
    <w:p w14:paraId="398EF56C" w14:textId="0175825E" w:rsidR="00245606" w:rsidRPr="000C2B18" w:rsidRDefault="44A9A5A2" w:rsidP="5123AD72">
      <w:pPr>
        <w:spacing w:before="240" w:after="240"/>
        <w:jc w:val="both"/>
        <w:rPr>
          <w:rFonts w:eastAsia="Akko Pro" w:cstheme="minorHAnsi"/>
          <w:sz w:val="20"/>
          <w:szCs w:val="20"/>
          <w:lang w:val="en-US"/>
        </w:rPr>
      </w:pPr>
      <w:r w:rsidRPr="000C2B18">
        <w:rPr>
          <w:rFonts w:eastAsia="Akko Pro" w:cstheme="minorHAnsi"/>
          <w:sz w:val="20"/>
          <w:szCs w:val="20"/>
          <w:lang w:val="en-US"/>
        </w:rPr>
        <w:t>something for every palate and pleasure lover. Markets, tastings, a street food festival, cooking courses and concerts also invite you to enjoy and linger.</w:t>
      </w:r>
    </w:p>
    <w:p w14:paraId="5EFF7ED4" w14:textId="6E82462E" w:rsidR="00245606" w:rsidRPr="000C2B18" w:rsidRDefault="44A9A5A2" w:rsidP="5123AD72">
      <w:pPr>
        <w:spacing w:before="240" w:after="240"/>
        <w:jc w:val="both"/>
        <w:rPr>
          <w:rFonts w:eastAsia="Akko Pro" w:cstheme="minorHAnsi"/>
          <w:sz w:val="20"/>
          <w:szCs w:val="20"/>
          <w:lang w:val="en-US"/>
        </w:rPr>
      </w:pPr>
      <w:r w:rsidRPr="000C2B18">
        <w:rPr>
          <w:rFonts w:eastAsia="Akko Pro" w:cstheme="minorHAnsi"/>
          <w:sz w:val="20"/>
          <w:szCs w:val="20"/>
          <w:lang w:val="en-US"/>
        </w:rPr>
        <w:t>Wild game weeks and so-called "Schlachtpartien", which restaurants and inns offer throughout the country, are also typical of autumn in Vorarlberg. The Schlachtpartie specialities include blood and liver sausages, served with dumplings and sauerkraut.</w:t>
      </w:r>
    </w:p>
    <w:p w14:paraId="7A090175" w14:textId="6B408EC5" w:rsidR="00245606" w:rsidRPr="000C2B18" w:rsidRDefault="44A9A5A2" w:rsidP="5123AD72">
      <w:pPr>
        <w:pStyle w:val="berschrift5"/>
        <w:spacing w:before="333" w:after="333"/>
        <w:jc w:val="both"/>
        <w:rPr>
          <w:rFonts w:eastAsia="Akko Pro" w:cstheme="minorHAnsi"/>
          <w:b/>
          <w:bCs/>
          <w:color w:val="auto"/>
          <w:sz w:val="20"/>
          <w:szCs w:val="20"/>
          <w:lang w:val="en-US"/>
        </w:rPr>
      </w:pPr>
      <w:r w:rsidRPr="000C2B18">
        <w:rPr>
          <w:rFonts w:eastAsia="Akko Pro" w:cstheme="minorHAnsi"/>
          <w:b/>
          <w:bCs/>
          <w:color w:val="auto"/>
          <w:sz w:val="20"/>
          <w:szCs w:val="20"/>
          <w:lang w:val="en-US"/>
        </w:rPr>
        <w:t>Small, exquisite cultural events</w:t>
      </w:r>
    </w:p>
    <w:p w14:paraId="30252AD1" w14:textId="25D515BA" w:rsidR="00245606" w:rsidRPr="000C2B18" w:rsidRDefault="44A9A5A2" w:rsidP="5123AD72">
      <w:pPr>
        <w:spacing w:before="240" w:after="240"/>
        <w:jc w:val="both"/>
        <w:rPr>
          <w:rFonts w:eastAsia="Akko Pro" w:cstheme="minorHAnsi"/>
          <w:sz w:val="20"/>
          <w:szCs w:val="20"/>
          <w:lang w:val="en-US"/>
        </w:rPr>
      </w:pPr>
      <w:r w:rsidRPr="000C2B18">
        <w:rPr>
          <w:rFonts w:eastAsia="Akko Pro" w:cstheme="minorHAnsi"/>
          <w:sz w:val="20"/>
          <w:szCs w:val="20"/>
          <w:lang w:val="en-US"/>
        </w:rPr>
        <w:t xml:space="preserve">This year's </w:t>
      </w:r>
      <w:hyperlink r:id="rId13">
        <w:proofErr w:type="spellStart"/>
        <w:r w:rsidRPr="000C2B18">
          <w:rPr>
            <w:rStyle w:val="Hyperlink"/>
            <w:rFonts w:eastAsia="Akko Pro" w:cstheme="minorHAnsi"/>
            <w:color w:val="FF0000"/>
            <w:sz w:val="20"/>
            <w:szCs w:val="20"/>
            <w:lang w:val="en-US"/>
          </w:rPr>
          <w:t>culural</w:t>
        </w:r>
        <w:proofErr w:type="spellEnd"/>
        <w:r w:rsidRPr="000C2B18">
          <w:rPr>
            <w:rStyle w:val="Hyperlink"/>
            <w:rFonts w:eastAsia="Akko Pro" w:cstheme="minorHAnsi"/>
            <w:color w:val="FF0000"/>
            <w:sz w:val="20"/>
            <w:szCs w:val="20"/>
            <w:lang w:val="en-US"/>
          </w:rPr>
          <w:t xml:space="preserve"> highlights</w:t>
        </w:r>
      </w:hyperlink>
      <w:r w:rsidRPr="000C2B18">
        <w:rPr>
          <w:rFonts w:eastAsia="Akko Pro" w:cstheme="minorHAnsi"/>
          <w:color w:val="FF0000"/>
          <w:sz w:val="20"/>
          <w:szCs w:val="20"/>
          <w:lang w:val="en-US"/>
        </w:rPr>
        <w:t xml:space="preserve"> </w:t>
      </w:r>
      <w:r w:rsidRPr="000C2B18">
        <w:rPr>
          <w:rFonts w:eastAsia="Akko Pro" w:cstheme="minorHAnsi"/>
          <w:sz w:val="20"/>
          <w:szCs w:val="20"/>
          <w:lang w:val="en-US"/>
        </w:rPr>
        <w:t xml:space="preserve">include the top-class concerts for a small group of people as part of the </w:t>
      </w:r>
      <w:r w:rsidRPr="000C2B18">
        <w:rPr>
          <w:rFonts w:eastAsia="Akko Pro" w:cstheme="minorHAnsi"/>
          <w:b/>
          <w:bCs/>
          <w:sz w:val="20"/>
          <w:szCs w:val="20"/>
          <w:lang w:val="en-US"/>
        </w:rPr>
        <w:t>50th Schubertiade Hohenems</w:t>
      </w:r>
      <w:r w:rsidRPr="000C2B18">
        <w:rPr>
          <w:rFonts w:eastAsia="Akko Pro" w:cstheme="minorHAnsi"/>
          <w:sz w:val="20"/>
          <w:szCs w:val="20"/>
          <w:lang w:val="en-US"/>
        </w:rPr>
        <w:t xml:space="preserve"> from 1 to 5 October. Guests include the pianists from the Geister Duo and Till Fellner as well as the clarinettist Sabine Meyer. Classical music will be performed by emerging talents from 9 to 12 October at </w:t>
      </w:r>
      <w:proofErr w:type="gramStart"/>
      <w:r w:rsidRPr="000C2B18">
        <w:rPr>
          <w:rFonts w:eastAsia="Akko Pro" w:cstheme="minorHAnsi"/>
          <w:sz w:val="20"/>
          <w:szCs w:val="20"/>
          <w:lang w:val="en-US"/>
        </w:rPr>
        <w:t xml:space="preserve">the </w:t>
      </w:r>
      <w:r w:rsidRPr="000C2B18">
        <w:rPr>
          <w:rFonts w:eastAsia="Akko Pro" w:cstheme="minorHAnsi"/>
          <w:b/>
          <w:bCs/>
          <w:sz w:val="20"/>
          <w:szCs w:val="20"/>
          <w:lang w:val="en-US"/>
        </w:rPr>
        <w:t>:alpenarte</w:t>
      </w:r>
      <w:proofErr w:type="gramEnd"/>
      <w:r w:rsidRPr="000C2B18">
        <w:rPr>
          <w:rFonts w:eastAsia="Akko Pro" w:cstheme="minorHAnsi"/>
          <w:sz w:val="20"/>
          <w:szCs w:val="20"/>
          <w:lang w:val="en-US"/>
        </w:rPr>
        <w:t xml:space="preserve"> festival in Schwarzenberg in the Bregenzerwald. "Zuversicht!" is the theme of the </w:t>
      </w:r>
      <w:r w:rsidRPr="000C2B18">
        <w:rPr>
          <w:rFonts w:eastAsia="Akko Pro" w:cstheme="minorHAnsi"/>
          <w:b/>
          <w:bCs/>
          <w:sz w:val="20"/>
          <w:szCs w:val="20"/>
          <w:lang w:val="en-US"/>
        </w:rPr>
        <w:t>Montforter Zwischentöne</w:t>
      </w:r>
      <w:r w:rsidRPr="000C2B18">
        <w:rPr>
          <w:rFonts w:eastAsia="Akko Pro" w:cstheme="minorHAnsi"/>
          <w:sz w:val="20"/>
          <w:szCs w:val="20"/>
          <w:lang w:val="en-US"/>
        </w:rPr>
        <w:t xml:space="preserve"> from 6 November to 17 December in Feldkirch. The biennial event "Lichtstadt Feldkirch" will be celebrated this year from 9 to 12 October 2025.</w:t>
      </w:r>
    </w:p>
    <w:p w14:paraId="20955769" w14:textId="2330F791" w:rsidR="00245606" w:rsidRPr="000C2B18" w:rsidRDefault="44A9A5A2" w:rsidP="5123AD72">
      <w:pPr>
        <w:pStyle w:val="berschrift5"/>
        <w:spacing w:before="333" w:after="333"/>
        <w:jc w:val="both"/>
        <w:rPr>
          <w:rFonts w:eastAsia="Akko Pro" w:cstheme="minorHAnsi"/>
          <w:b/>
          <w:bCs/>
          <w:color w:val="auto"/>
          <w:sz w:val="20"/>
          <w:szCs w:val="20"/>
          <w:lang w:val="en-US"/>
        </w:rPr>
      </w:pPr>
      <w:r w:rsidRPr="000C2B18">
        <w:rPr>
          <w:rFonts w:eastAsia="Akko Pro" w:cstheme="minorHAnsi"/>
          <w:b/>
          <w:bCs/>
          <w:color w:val="auto"/>
          <w:sz w:val="20"/>
          <w:szCs w:val="20"/>
          <w:lang w:val="en-US"/>
        </w:rPr>
        <w:t>Strolling through cities and exploring Lake Constance</w:t>
      </w:r>
    </w:p>
    <w:p w14:paraId="1CE5B83F" w14:textId="34959462" w:rsidR="00245606" w:rsidRPr="000C2B18" w:rsidRDefault="44A9A5A2" w:rsidP="5123AD72">
      <w:pPr>
        <w:spacing w:before="240" w:after="240"/>
        <w:jc w:val="both"/>
        <w:rPr>
          <w:rFonts w:eastAsia="Akko Pro" w:cstheme="minorHAnsi"/>
          <w:sz w:val="20"/>
          <w:szCs w:val="20"/>
          <w:lang w:val="en-US"/>
        </w:rPr>
      </w:pPr>
      <w:r w:rsidRPr="000C2B18">
        <w:rPr>
          <w:rFonts w:eastAsia="Akko Pro" w:cstheme="minorHAnsi"/>
          <w:sz w:val="20"/>
          <w:szCs w:val="20"/>
          <w:lang w:val="en-US"/>
        </w:rPr>
        <w:t xml:space="preserve">For discoveries relating to architecture, culture and history, </w:t>
      </w:r>
      <w:hyperlink r:id="rId14">
        <w:r w:rsidRPr="000C2B18">
          <w:rPr>
            <w:rStyle w:val="Hyperlink"/>
            <w:rFonts w:eastAsia="Akko Pro" w:cstheme="minorHAnsi"/>
            <w:color w:val="FF0000"/>
            <w:sz w:val="20"/>
            <w:szCs w:val="20"/>
            <w:lang w:val="en-US"/>
          </w:rPr>
          <w:t>city walks</w:t>
        </w:r>
      </w:hyperlink>
      <w:r w:rsidRPr="000C2B18">
        <w:rPr>
          <w:rFonts w:eastAsia="Akko Pro" w:cstheme="minorHAnsi"/>
          <w:sz w:val="20"/>
          <w:szCs w:val="20"/>
          <w:lang w:val="en-US"/>
        </w:rPr>
        <w:t xml:space="preserve"> and/or individual explorations in Bregenz, Dornbirn, Hohenems, Feldkirch and Bludenz are available. The </w:t>
      </w:r>
      <w:hyperlink r:id="rId15">
        <w:r w:rsidRPr="000C2B18">
          <w:rPr>
            <w:rStyle w:val="Hyperlink"/>
            <w:rFonts w:eastAsia="Akko Pro" w:cstheme="minorHAnsi"/>
            <w:color w:val="FF0000"/>
            <w:sz w:val="20"/>
            <w:szCs w:val="20"/>
            <w:lang w:val="en-US"/>
          </w:rPr>
          <w:t>weekly markets</w:t>
        </w:r>
      </w:hyperlink>
      <w:r w:rsidRPr="000C2B18">
        <w:rPr>
          <w:rFonts w:eastAsia="Akko Pro" w:cstheme="minorHAnsi"/>
          <w:sz w:val="20"/>
          <w:szCs w:val="20"/>
          <w:lang w:val="en-US"/>
        </w:rPr>
        <w:t xml:space="preserve"> are also </w:t>
      </w:r>
      <w:proofErr w:type="gramStart"/>
      <w:r w:rsidRPr="000C2B18">
        <w:rPr>
          <w:rFonts w:eastAsia="Akko Pro" w:cstheme="minorHAnsi"/>
          <w:sz w:val="20"/>
          <w:szCs w:val="20"/>
          <w:lang w:val="en-US"/>
        </w:rPr>
        <w:t>well-stocked</w:t>
      </w:r>
      <w:proofErr w:type="gramEnd"/>
      <w:r w:rsidRPr="000C2B18">
        <w:rPr>
          <w:rFonts w:eastAsia="Akko Pro" w:cstheme="minorHAnsi"/>
          <w:sz w:val="20"/>
          <w:szCs w:val="20"/>
          <w:lang w:val="en-US"/>
        </w:rPr>
        <w:t xml:space="preserve"> in autumn. They are also good places to stock up on culinary souvenirs. Until 19 October, it is possible to travel from Bregenz harbour to destinations around international Lake Constance by liner. Themed cruises - from delicacy cruises to the "Captain's Brunch" and Christmas cruises - take place well into December.</w:t>
      </w:r>
    </w:p>
    <w:p w14:paraId="057946B0" w14:textId="04672D17" w:rsidR="00245606" w:rsidRPr="000C2B18" w:rsidRDefault="44A9A5A2" w:rsidP="5123AD72">
      <w:pPr>
        <w:pStyle w:val="berschrift5"/>
        <w:spacing w:before="333" w:after="333"/>
        <w:jc w:val="both"/>
        <w:rPr>
          <w:rFonts w:eastAsia="Akko Pro" w:cstheme="minorHAnsi"/>
          <w:b/>
          <w:bCs/>
          <w:color w:val="auto"/>
          <w:sz w:val="20"/>
          <w:szCs w:val="20"/>
          <w:lang w:val="en-US"/>
        </w:rPr>
      </w:pPr>
      <w:r w:rsidRPr="000C2B18">
        <w:rPr>
          <w:rFonts w:eastAsia="Akko Pro" w:cstheme="minorHAnsi"/>
          <w:b/>
          <w:bCs/>
          <w:color w:val="auto"/>
          <w:sz w:val="20"/>
          <w:szCs w:val="20"/>
          <w:lang w:val="en-US"/>
        </w:rPr>
        <w:t>Wellness supreme</w:t>
      </w:r>
    </w:p>
    <w:p w14:paraId="545221A7" w14:textId="35390D1C" w:rsidR="00245606" w:rsidRPr="000C2B18" w:rsidRDefault="44A9A5A2" w:rsidP="5123AD72">
      <w:pPr>
        <w:spacing w:before="240" w:after="240"/>
        <w:jc w:val="both"/>
        <w:rPr>
          <w:rFonts w:eastAsia="Akko Pro" w:cstheme="minorHAnsi"/>
          <w:sz w:val="20"/>
          <w:szCs w:val="20"/>
          <w:lang w:val="en-US"/>
        </w:rPr>
      </w:pPr>
      <w:r w:rsidRPr="000C2B18">
        <w:rPr>
          <w:rFonts w:eastAsia="Akko Pro" w:cstheme="minorHAnsi"/>
          <w:sz w:val="20"/>
          <w:szCs w:val="20"/>
          <w:lang w:val="en-US"/>
        </w:rPr>
        <w:t xml:space="preserve">Autumn is a good time to get </w:t>
      </w:r>
      <w:proofErr w:type="gramStart"/>
      <w:r w:rsidRPr="000C2B18">
        <w:rPr>
          <w:rFonts w:eastAsia="Akko Pro" w:cstheme="minorHAnsi"/>
          <w:sz w:val="20"/>
          <w:szCs w:val="20"/>
          <w:lang w:val="en-US"/>
        </w:rPr>
        <w:t>winter-fit</w:t>
      </w:r>
      <w:proofErr w:type="gramEnd"/>
      <w:r w:rsidRPr="000C2B18">
        <w:rPr>
          <w:rFonts w:eastAsia="Akko Pro" w:cstheme="minorHAnsi"/>
          <w:sz w:val="20"/>
          <w:szCs w:val="20"/>
          <w:lang w:val="en-US"/>
        </w:rPr>
        <w:t>. The</w:t>
      </w:r>
      <w:r w:rsidRPr="000C2B18">
        <w:rPr>
          <w:rFonts w:eastAsia="Akko Pro" w:cstheme="minorHAnsi"/>
          <w:color w:val="FF0000"/>
          <w:sz w:val="20"/>
          <w:szCs w:val="20"/>
          <w:lang w:val="en-US"/>
        </w:rPr>
        <w:t xml:space="preserve"> </w:t>
      </w:r>
      <w:hyperlink r:id="rId16">
        <w:r w:rsidRPr="000C2B18">
          <w:rPr>
            <w:rStyle w:val="Hyperlink"/>
            <w:rFonts w:eastAsia="Akko Pro" w:cstheme="minorHAnsi"/>
            <w:color w:val="FF0000"/>
            <w:sz w:val="20"/>
            <w:szCs w:val="20"/>
            <w:lang w:val="en-US"/>
          </w:rPr>
          <w:t>wellness hotels</w:t>
        </w:r>
      </w:hyperlink>
      <w:r w:rsidRPr="000C2B18">
        <w:rPr>
          <w:rFonts w:eastAsia="Akko Pro" w:cstheme="minorHAnsi"/>
          <w:sz w:val="20"/>
          <w:szCs w:val="20"/>
          <w:lang w:val="en-US"/>
        </w:rPr>
        <w:t xml:space="preserve"> in Vorarlberg offer suitable packages. The Hotel Post Bezau by Susanne Kaufmann specializes in detox retreats. You can fast according to Hildegard von Bingen from 10 October to 18 October and from 18 October to 25 October at the Biohotel Schwanen in Bizau. The numerous day spa options in the wellness hotels are also ideal for a short break from everyday life to relax body and soul.</w:t>
      </w:r>
    </w:p>
    <w:p w14:paraId="65273582" w14:textId="11272495" w:rsidR="00245606" w:rsidRPr="000C2B18" w:rsidRDefault="44A9A5A2" w:rsidP="5123AD72">
      <w:pPr>
        <w:pStyle w:val="KeinLeerraum"/>
        <w:jc w:val="both"/>
        <w:rPr>
          <w:rFonts w:asciiTheme="minorHAnsi" w:eastAsia="Akko Pro" w:hAnsiTheme="minorHAnsi" w:cstheme="minorHAnsi"/>
          <w:szCs w:val="20"/>
          <w:lang w:val="en-US"/>
        </w:rPr>
      </w:pPr>
      <w:r w:rsidRPr="000C2B18">
        <w:rPr>
          <w:rFonts w:asciiTheme="minorHAnsi" w:eastAsia="Akko Pro" w:hAnsiTheme="minorHAnsi" w:cstheme="minorHAnsi"/>
          <w:lang w:val="en-US"/>
        </w:rPr>
        <w:t>For more information visit:</w:t>
      </w:r>
      <w:r w:rsidRPr="000C2B18">
        <w:rPr>
          <w:rFonts w:asciiTheme="minorHAnsi" w:eastAsia="Akko Pro" w:hAnsiTheme="minorHAnsi" w:cstheme="minorHAnsi"/>
          <w:color w:val="FF0000"/>
          <w:lang w:val="en-US"/>
        </w:rPr>
        <w:t xml:space="preserve"> </w:t>
      </w:r>
      <w:hyperlink r:id="rId17">
        <w:r w:rsidR="4D154381" w:rsidRPr="000C2B18">
          <w:rPr>
            <w:rStyle w:val="Hyperlink"/>
            <w:rFonts w:asciiTheme="minorHAnsi" w:eastAsia="Akko Pro" w:hAnsiTheme="minorHAnsi" w:cstheme="minorHAnsi"/>
            <w:color w:val="FF0000"/>
            <w:szCs w:val="20"/>
            <w:lang w:val="en-US"/>
          </w:rPr>
          <w:t>Press Portal - Urlaub in Vorarlberg</w:t>
        </w:r>
      </w:hyperlink>
    </w:p>
    <w:sectPr w:rsidR="00245606" w:rsidRPr="000C2B18" w:rsidSect="005945A6">
      <w:headerReference w:type="default" r:id="rId18"/>
      <w:footerReference w:type="default" r:id="rId19"/>
      <w:pgSz w:w="11906" w:h="16838"/>
      <w:pgMar w:top="2268" w:right="1701" w:bottom="1656" w:left="1701" w:header="709" w:footer="5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F4FF7" w14:textId="77777777" w:rsidR="0037468F" w:rsidRDefault="0037468F" w:rsidP="00D914FB">
      <w:pPr>
        <w:spacing w:after="0" w:line="240" w:lineRule="auto"/>
      </w:pPr>
      <w:r>
        <w:separator/>
      </w:r>
    </w:p>
  </w:endnote>
  <w:endnote w:type="continuationSeparator" w:id="0">
    <w:p w14:paraId="7E291EA4" w14:textId="77777777" w:rsidR="0037468F" w:rsidRDefault="0037468F" w:rsidP="00D914FB">
      <w:pPr>
        <w:spacing w:after="0" w:line="240" w:lineRule="auto"/>
      </w:pPr>
      <w:r>
        <w:continuationSeparator/>
      </w:r>
    </w:p>
  </w:endnote>
  <w:endnote w:type="continuationNotice" w:id="1">
    <w:p w14:paraId="58313278" w14:textId="77777777" w:rsidR="0037468F" w:rsidRDefault="003746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ko Pro">
    <w:panose1 w:val="020B0503060303020303"/>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117F" w14:textId="77777777" w:rsidR="00AC66DD" w:rsidRPr="00AC66DD" w:rsidRDefault="00AC66DD" w:rsidP="00AC66DD">
    <w:pPr>
      <w:tabs>
        <w:tab w:val="center" w:pos="4536"/>
        <w:tab w:val="right" w:pos="9072"/>
      </w:tabs>
      <w:spacing w:after="0" w:line="240" w:lineRule="auto"/>
      <w:rPr>
        <w:rFonts w:ascii="Calibri" w:eastAsia="Times New Roman" w:hAnsi="Calibri" w:cs="Calibri"/>
        <w:b/>
        <w:bCs/>
        <w:color w:val="EE0000"/>
        <w:kern w:val="0"/>
        <w:sz w:val="18"/>
        <w:szCs w:val="18"/>
        <w:lang w:val="en-US" w:eastAsia="de-DE"/>
        <w14:ligatures w14:val="none"/>
      </w:rPr>
    </w:pPr>
    <w:r w:rsidRPr="00AC66DD">
      <w:rPr>
        <w:rFonts w:ascii="Calibri" w:eastAsia="Times New Roman" w:hAnsi="Calibri" w:cs="Calibri"/>
        <w:b/>
        <w:bCs/>
        <w:color w:val="EE0000"/>
        <w:kern w:val="0"/>
        <w:sz w:val="18"/>
        <w:szCs w:val="18"/>
        <w:lang w:val="en-US" w:eastAsia="de-DE"/>
        <w14:ligatures w14:val="none"/>
      </w:rPr>
      <w:t>Media information Vorarlberg State Tourist Board </w:t>
    </w:r>
  </w:p>
  <w:p w14:paraId="547BD787" w14:textId="77777777" w:rsidR="00AC66DD" w:rsidRPr="00AC66DD" w:rsidRDefault="00AC66DD" w:rsidP="00AC66DD">
    <w:pPr>
      <w:tabs>
        <w:tab w:val="center" w:pos="4536"/>
        <w:tab w:val="right" w:pos="9072"/>
      </w:tabs>
      <w:spacing w:after="0" w:line="240" w:lineRule="auto"/>
      <w:rPr>
        <w:rFonts w:ascii="Calibri" w:eastAsia="Times New Roman" w:hAnsi="Calibri" w:cs="Calibri"/>
        <w:kern w:val="0"/>
        <w:sz w:val="18"/>
        <w:szCs w:val="18"/>
        <w:lang w:val="en-US" w:eastAsia="de-DE"/>
        <w14:ligatures w14:val="none"/>
      </w:rPr>
    </w:pPr>
    <w:r w:rsidRPr="00AC66DD">
      <w:rPr>
        <w:rFonts w:ascii="Arial" w:eastAsia="Times New Roman" w:hAnsi="Arial" w:cs="Times New Roman"/>
        <w:noProof/>
        <w:kern w:val="0"/>
        <w:lang w:val="de-DE" w:eastAsia="de-DE"/>
        <w14:ligatures w14:val="none"/>
      </w:rPr>
      <w:drawing>
        <wp:anchor distT="0" distB="0" distL="114300" distR="114300" simplePos="0" relativeHeight="251660288" behindDoc="0" locked="0" layoutInCell="1" allowOverlap="1" wp14:anchorId="6FC3006F" wp14:editId="26F491BF">
          <wp:simplePos x="0" y="0"/>
          <wp:positionH relativeFrom="column">
            <wp:posOffset>5683250</wp:posOffset>
          </wp:positionH>
          <wp:positionV relativeFrom="paragraph">
            <wp:posOffset>72390</wp:posOffset>
          </wp:positionV>
          <wp:extent cx="666750" cy="247650"/>
          <wp:effectExtent l="0" t="0" r="0" b="0"/>
          <wp:wrapThrough wrapText="bothSides">
            <wp:wrapPolygon edited="0">
              <wp:start x="18514" y="0"/>
              <wp:lineTo x="2469" y="6646"/>
              <wp:lineTo x="0" y="9969"/>
              <wp:lineTo x="0" y="19938"/>
              <wp:lineTo x="20983" y="19938"/>
              <wp:lineTo x="20983" y="0"/>
              <wp:lineTo x="18514" y="0"/>
            </wp:wrapPolygon>
          </wp:wrapThrough>
          <wp:docPr id="2" name="Grafik 1"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pic:spPr>
              </pic:pic>
            </a:graphicData>
          </a:graphic>
          <wp14:sizeRelH relativeFrom="page">
            <wp14:pctWidth>0</wp14:pctWidth>
          </wp14:sizeRelH>
          <wp14:sizeRelV relativeFrom="page">
            <wp14:pctHeight>0</wp14:pctHeight>
          </wp14:sizeRelV>
        </wp:anchor>
      </w:drawing>
    </w:r>
    <w:r w:rsidRPr="00AC66DD">
      <w:rPr>
        <w:rFonts w:ascii="Calibri" w:eastAsia="Times New Roman" w:hAnsi="Calibri" w:cs="Calibri"/>
        <w:kern w:val="0"/>
        <w:sz w:val="18"/>
        <w:szCs w:val="18"/>
        <w:lang w:val="en-US" w:eastAsia="de-DE"/>
        <w14:ligatures w14:val="none"/>
      </w:rPr>
      <w:t xml:space="preserve">CAMPUS V I </w:t>
    </w:r>
    <w:proofErr w:type="spellStart"/>
    <w:r w:rsidRPr="00AC66DD">
      <w:rPr>
        <w:rFonts w:ascii="Calibri" w:eastAsia="Times New Roman" w:hAnsi="Calibri" w:cs="Calibri"/>
        <w:kern w:val="0"/>
        <w:sz w:val="18"/>
        <w:szCs w:val="18"/>
        <w:lang w:val="en-US" w:eastAsia="de-DE"/>
        <w14:ligatures w14:val="none"/>
      </w:rPr>
      <w:t>Hintere</w:t>
    </w:r>
    <w:proofErr w:type="spellEnd"/>
    <w:r w:rsidRPr="00AC66DD">
      <w:rPr>
        <w:rFonts w:ascii="Calibri" w:eastAsia="Times New Roman" w:hAnsi="Calibri" w:cs="Calibri"/>
        <w:kern w:val="0"/>
        <w:sz w:val="18"/>
        <w:szCs w:val="18"/>
        <w:lang w:val="en-US" w:eastAsia="de-DE"/>
        <w14:ligatures w14:val="none"/>
      </w:rPr>
      <w:t xml:space="preserve"> </w:t>
    </w:r>
    <w:proofErr w:type="spellStart"/>
    <w:r w:rsidRPr="00AC66DD">
      <w:rPr>
        <w:rFonts w:ascii="Calibri" w:eastAsia="Times New Roman" w:hAnsi="Calibri" w:cs="Calibri"/>
        <w:kern w:val="0"/>
        <w:sz w:val="18"/>
        <w:szCs w:val="18"/>
        <w:lang w:val="en-US" w:eastAsia="de-DE"/>
        <w14:ligatures w14:val="none"/>
      </w:rPr>
      <w:t>Achmühlerstraße</w:t>
    </w:r>
    <w:proofErr w:type="spellEnd"/>
    <w:r w:rsidRPr="00AC66DD">
      <w:rPr>
        <w:rFonts w:ascii="Calibri" w:eastAsia="Times New Roman" w:hAnsi="Calibri" w:cs="Calibri"/>
        <w:kern w:val="0"/>
        <w:sz w:val="18"/>
        <w:szCs w:val="18"/>
        <w:lang w:val="en-US" w:eastAsia="de-DE"/>
        <w14:ligatures w14:val="none"/>
      </w:rPr>
      <w:t xml:space="preserve"> 1c I 6850 </w:t>
    </w:r>
    <w:proofErr w:type="spellStart"/>
    <w:r w:rsidRPr="00AC66DD">
      <w:rPr>
        <w:rFonts w:ascii="Calibri" w:eastAsia="Times New Roman" w:hAnsi="Calibri" w:cs="Calibri"/>
        <w:kern w:val="0"/>
        <w:sz w:val="18"/>
        <w:szCs w:val="18"/>
        <w:lang w:val="en-US" w:eastAsia="de-DE"/>
        <w14:ligatures w14:val="none"/>
      </w:rPr>
      <w:t>Dornbirn</w:t>
    </w:r>
    <w:proofErr w:type="spellEnd"/>
    <w:r w:rsidRPr="00AC66DD">
      <w:rPr>
        <w:rFonts w:ascii="Calibri" w:eastAsia="Times New Roman" w:hAnsi="Calibri" w:cs="Calibri"/>
        <w:kern w:val="0"/>
        <w:sz w:val="18"/>
        <w:szCs w:val="18"/>
        <w:lang w:val="en-US" w:eastAsia="de-DE"/>
        <w14:ligatures w14:val="none"/>
      </w:rPr>
      <w:t xml:space="preserve"> | Austria </w:t>
    </w:r>
  </w:p>
  <w:p w14:paraId="2E083E32" w14:textId="77777777" w:rsidR="00AC66DD" w:rsidRPr="00AC66DD" w:rsidRDefault="00AC66DD" w:rsidP="00AC66DD">
    <w:pPr>
      <w:tabs>
        <w:tab w:val="center" w:pos="4536"/>
        <w:tab w:val="right" w:pos="9072"/>
      </w:tabs>
      <w:spacing w:after="0" w:line="240" w:lineRule="auto"/>
      <w:rPr>
        <w:rFonts w:ascii="Calibri" w:eastAsia="Times New Roman" w:hAnsi="Calibri" w:cs="Calibri"/>
        <w:kern w:val="0"/>
        <w:sz w:val="18"/>
        <w:szCs w:val="18"/>
        <w:lang w:val="en-US" w:eastAsia="de-DE"/>
        <w14:ligatures w14:val="none"/>
      </w:rPr>
    </w:pPr>
    <w:r w:rsidRPr="00AC66DD">
      <w:rPr>
        <w:rFonts w:ascii="Calibri" w:eastAsia="Times New Roman" w:hAnsi="Calibri" w:cs="Calibri"/>
        <w:kern w:val="0"/>
        <w:sz w:val="18"/>
        <w:szCs w:val="18"/>
        <w:lang w:val="en-US" w:eastAsia="de-DE"/>
        <w14:ligatures w14:val="none"/>
      </w:rPr>
      <w:t>T +43.(0)5572.377033-0 | </w:t>
    </w:r>
    <w:hyperlink r:id="rId2" w:tgtFrame="_blank" w:history="1">
      <w:r w:rsidRPr="00AC66DD">
        <w:rPr>
          <w:rFonts w:ascii="Calibri" w:eastAsia="Times New Roman" w:hAnsi="Calibri" w:cs="Calibri"/>
          <w:kern w:val="0"/>
          <w:sz w:val="18"/>
          <w:szCs w:val="18"/>
          <w:lang w:val="en-US" w:eastAsia="de-DE"/>
          <w14:ligatures w14:val="none"/>
        </w:rPr>
        <w:t>info@vorarlberg.travel</w:t>
      </w:r>
    </w:hyperlink>
    <w:r w:rsidRPr="00AC66DD">
      <w:rPr>
        <w:rFonts w:ascii="Calibri" w:eastAsia="Times New Roman" w:hAnsi="Calibri" w:cs="Calibri"/>
        <w:kern w:val="0"/>
        <w:sz w:val="18"/>
        <w:szCs w:val="18"/>
        <w:lang w:val="en-US" w:eastAsia="de-DE"/>
        <w14:ligatures w14:val="none"/>
      </w:rPr>
      <w:t> | </w:t>
    </w:r>
    <w:hyperlink r:id="rId3" w:tgtFrame="_blank" w:history="1">
      <w:r w:rsidRPr="00AC66DD">
        <w:rPr>
          <w:rFonts w:ascii="Calibri" w:eastAsia="Times New Roman" w:hAnsi="Calibri" w:cs="Calibri"/>
          <w:kern w:val="0"/>
          <w:sz w:val="18"/>
          <w:szCs w:val="18"/>
          <w:lang w:val="en-US" w:eastAsia="de-DE"/>
          <w14:ligatures w14:val="none"/>
        </w:rPr>
        <w:t>https://www.vorarlberg.travel/en/</w:t>
      </w:r>
    </w:hyperlink>
    <w:r w:rsidRPr="00AC66DD">
      <w:rPr>
        <w:rFonts w:ascii="Calibri" w:eastAsia="Times New Roman" w:hAnsi="Calibri" w:cs="Calibri"/>
        <w:kern w:val="0"/>
        <w:sz w:val="18"/>
        <w:szCs w:val="18"/>
        <w:lang w:val="en-US" w:eastAsia="de-DE"/>
        <w14:ligatures w14:val="none"/>
      </w:rPr>
      <w:t> </w:t>
    </w:r>
  </w:p>
  <w:p w14:paraId="24BC5440" w14:textId="101B4F4B" w:rsidR="00B453C6" w:rsidRPr="00AC66DD" w:rsidRDefault="00AC66DD" w:rsidP="00AC66DD">
    <w:pPr>
      <w:tabs>
        <w:tab w:val="center" w:pos="4536"/>
        <w:tab w:val="right" w:pos="9072"/>
      </w:tabs>
      <w:spacing w:after="0" w:line="240" w:lineRule="auto"/>
      <w:rPr>
        <w:rFonts w:ascii="Calibri" w:eastAsia="Times New Roman" w:hAnsi="Calibri" w:cs="Calibri"/>
        <w:kern w:val="0"/>
        <w:sz w:val="18"/>
        <w:szCs w:val="18"/>
        <w:lang w:val="en-US" w:eastAsia="de-DE"/>
        <w14:ligatures w14:val="none"/>
      </w:rPr>
    </w:pPr>
    <w:r w:rsidRPr="00AC66DD">
      <w:rPr>
        <w:rFonts w:ascii="Calibri" w:eastAsia="Times New Roman" w:hAnsi="Calibri" w:cs="Calibri"/>
        <w:kern w:val="0"/>
        <w:sz w:val="18"/>
        <w:szCs w:val="18"/>
        <w:lang w:val="en-US" w:eastAsia="de-DE"/>
        <w14:ligatures w14:val="none"/>
      </w:rPr>
      <w:t>www.facebook.com/urlaubsland.vorarlberg | #visitvorarlberg #myvorarlberg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C22C7" w14:textId="77777777" w:rsidR="0037468F" w:rsidRDefault="0037468F" w:rsidP="00D914FB">
      <w:pPr>
        <w:spacing w:after="0" w:line="240" w:lineRule="auto"/>
      </w:pPr>
      <w:r>
        <w:separator/>
      </w:r>
    </w:p>
  </w:footnote>
  <w:footnote w:type="continuationSeparator" w:id="0">
    <w:p w14:paraId="351E0E9A" w14:textId="77777777" w:rsidR="0037468F" w:rsidRDefault="0037468F" w:rsidP="00D914FB">
      <w:pPr>
        <w:spacing w:after="0" w:line="240" w:lineRule="auto"/>
      </w:pPr>
      <w:r>
        <w:continuationSeparator/>
      </w:r>
    </w:p>
  </w:footnote>
  <w:footnote w:type="continuationNotice" w:id="1">
    <w:p w14:paraId="1F6CB4B3" w14:textId="77777777" w:rsidR="0037468F" w:rsidRDefault="003746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4FC1" w14:textId="78DAF73B" w:rsidR="00D914FB" w:rsidRPr="00D914FB" w:rsidRDefault="005945A6" w:rsidP="00D914FB">
    <w:pPr>
      <w:tabs>
        <w:tab w:val="center" w:pos="4536"/>
        <w:tab w:val="right" w:pos="9072"/>
      </w:tabs>
      <w:spacing w:after="0" w:line="264" w:lineRule="auto"/>
      <w:ind w:right="-28"/>
      <w:rPr>
        <w:rFonts w:ascii="Calibri" w:eastAsia="Times New Roman" w:hAnsi="Calibri" w:cs="Calibri"/>
        <w:b/>
        <w:kern w:val="0"/>
        <w:lang w:val="de-DE" w:eastAsia="de-DE"/>
        <w14:ligatures w14:val="none"/>
        <w14:numForm w14:val="oldStyle"/>
      </w:rPr>
    </w:pPr>
    <w:r w:rsidRPr="00D914FB">
      <w:rPr>
        <w:rFonts w:ascii="Akko Pro" w:eastAsia="Times New Roman" w:hAnsi="Akko Pro" w:cs="Times New Roman"/>
        <w:noProof/>
        <w:kern w:val="0"/>
        <w:lang w:eastAsia="de-AT"/>
        <w14:ligatures w14:val="none"/>
      </w:rPr>
      <w:drawing>
        <wp:anchor distT="0" distB="0" distL="114300" distR="114300" simplePos="0" relativeHeight="251658240" behindDoc="0" locked="0" layoutInCell="1" allowOverlap="1" wp14:anchorId="1669EA32" wp14:editId="131C3FB1">
          <wp:simplePos x="0" y="0"/>
          <wp:positionH relativeFrom="column">
            <wp:posOffset>4810760</wp:posOffset>
          </wp:positionH>
          <wp:positionV relativeFrom="page">
            <wp:posOffset>410845</wp:posOffset>
          </wp:positionV>
          <wp:extent cx="977900" cy="1115695"/>
          <wp:effectExtent l="0" t="0" r="0" b="190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7900" cy="1115695"/>
                  </a:xfrm>
                  <a:prstGeom prst="rect">
                    <a:avLst/>
                  </a:prstGeom>
                </pic:spPr>
              </pic:pic>
            </a:graphicData>
          </a:graphic>
          <wp14:sizeRelH relativeFrom="page">
            <wp14:pctWidth>0</wp14:pctWidth>
          </wp14:sizeRelH>
          <wp14:sizeRelV relativeFrom="page">
            <wp14:pctHeight>0</wp14:pctHeight>
          </wp14:sizeRelV>
        </wp:anchor>
      </w:drawing>
    </w:r>
  </w:p>
  <w:p w14:paraId="292141CF" w14:textId="7651B9B9" w:rsidR="00D914FB" w:rsidRPr="00D914FB" w:rsidRDefault="00D914FB" w:rsidP="00D914FB">
    <w:pPr>
      <w:tabs>
        <w:tab w:val="center" w:pos="4536"/>
        <w:tab w:val="right" w:pos="9072"/>
      </w:tabs>
      <w:spacing w:after="0" w:line="264" w:lineRule="auto"/>
      <w:ind w:right="-28"/>
      <w:rPr>
        <w:rFonts w:ascii="Akko Pro" w:eastAsia="Times New Roman" w:hAnsi="Akko Pro" w:cs="Calibri"/>
        <w:b/>
        <w:kern w:val="0"/>
        <w:lang w:val="de-DE" w:eastAsia="de-DE"/>
        <w14:ligatures w14:val="none"/>
        <w14:numForm w14:val="oldStyle"/>
      </w:rPr>
    </w:pPr>
  </w:p>
  <w:p w14:paraId="7BE6597E" w14:textId="5A94ED87" w:rsidR="00D914FB" w:rsidRPr="003C28D7" w:rsidRDefault="00B52012" w:rsidP="00D914FB">
    <w:pPr>
      <w:tabs>
        <w:tab w:val="center" w:pos="4536"/>
        <w:tab w:val="right" w:pos="9072"/>
      </w:tabs>
      <w:spacing w:after="0" w:line="264" w:lineRule="auto"/>
      <w:ind w:right="-28"/>
      <w:rPr>
        <w:rFonts w:ascii="Calibri" w:eastAsia="Times New Roman" w:hAnsi="Calibri" w:cs="Calibri"/>
        <w:b/>
        <w:kern w:val="0"/>
        <w:lang w:eastAsia="de-DE"/>
        <w14:ligatures w14:val="none"/>
        <w14:numForm w14:val="oldStyle"/>
      </w:rPr>
    </w:pPr>
    <w:r w:rsidRPr="003C28D7">
      <w:rPr>
        <w:rFonts w:ascii="Calibri" w:eastAsia="Times New Roman" w:hAnsi="Calibri" w:cs="Calibri"/>
        <w:b/>
        <w:kern w:val="0"/>
        <w:lang w:val="de-DE" w:eastAsia="de-DE"/>
        <w14:ligatures w14:val="none"/>
        <w14:numForm w14:val="oldStyle"/>
      </w:rPr>
      <w:t xml:space="preserve">Media </w:t>
    </w:r>
    <w:proofErr w:type="spellStart"/>
    <w:r w:rsidRPr="003C28D7">
      <w:rPr>
        <w:rFonts w:ascii="Calibri" w:eastAsia="Times New Roman" w:hAnsi="Calibri" w:cs="Calibri"/>
        <w:b/>
        <w:kern w:val="0"/>
        <w:lang w:val="de-DE" w:eastAsia="de-DE"/>
        <w14:ligatures w14:val="none"/>
        <w14:numForm w14:val="oldStyle"/>
      </w:rPr>
      <w:t>information</w:t>
    </w:r>
    <w:proofErr w:type="spellEnd"/>
  </w:p>
  <w:p w14:paraId="4F0438EC" w14:textId="4C1D5824" w:rsidR="00D914FB" w:rsidRPr="003C28D7" w:rsidRDefault="5123AD72" w:rsidP="00D914FB">
    <w:pPr>
      <w:tabs>
        <w:tab w:val="center" w:pos="4536"/>
        <w:tab w:val="right" w:pos="9072"/>
      </w:tabs>
      <w:spacing w:after="0" w:line="264" w:lineRule="auto"/>
      <w:ind w:right="-28"/>
      <w:rPr>
        <w:rFonts w:ascii="Calibri" w:eastAsia="Times New Roman" w:hAnsi="Calibri" w:cs="Calibri"/>
        <w:kern w:val="0"/>
        <w:lang w:val="de-DE" w:eastAsia="de-DE"/>
        <w14:ligatures w14:val="none"/>
      </w:rPr>
    </w:pPr>
    <w:r w:rsidRPr="003C28D7">
      <w:rPr>
        <w:rFonts w:ascii="Calibri" w:eastAsia="Times New Roman" w:hAnsi="Calibri" w:cs="Calibri"/>
        <w:kern w:val="0"/>
        <w:lang w:val="de-DE" w:eastAsia="de-DE"/>
        <w14:ligatures w14:val="none"/>
      </w:rPr>
      <w:t>08 | 10 | 2025</w:t>
    </w:r>
  </w:p>
  <w:p w14:paraId="61059ED5" w14:textId="77777777" w:rsidR="00D914FB" w:rsidRPr="003C28D7" w:rsidRDefault="00D914FB">
    <w:pPr>
      <w:pStyle w:val="Kopfzeile"/>
      <w:rPr>
        <w:rFonts w:ascii="Calibri" w:hAnsi="Calibri" w:cs="Calibri"/>
      </w:rPr>
    </w:pPr>
  </w:p>
  <w:p w14:paraId="6410F1C9" w14:textId="77777777" w:rsidR="00A254AC" w:rsidRPr="003C28D7" w:rsidRDefault="00A254AC">
    <w:pPr>
      <w:pStyle w:val="Kopfzeile"/>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43B46"/>
    <w:multiLevelType w:val="hybridMultilevel"/>
    <w:tmpl w:val="7820082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49F2AF1"/>
    <w:multiLevelType w:val="hybridMultilevel"/>
    <w:tmpl w:val="40D0FE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A3A7F9E"/>
    <w:multiLevelType w:val="hybridMultilevel"/>
    <w:tmpl w:val="26EC99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637025436">
    <w:abstractNumId w:val="2"/>
  </w:num>
  <w:num w:numId="2" w16cid:durableId="1489858130">
    <w:abstractNumId w:val="1"/>
  </w:num>
  <w:num w:numId="3" w16cid:durableId="1102844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8ED"/>
    <w:rsid w:val="00011496"/>
    <w:rsid w:val="000343F8"/>
    <w:rsid w:val="00043BDA"/>
    <w:rsid w:val="0005673E"/>
    <w:rsid w:val="00077DAF"/>
    <w:rsid w:val="00081A3E"/>
    <w:rsid w:val="00084ECA"/>
    <w:rsid w:val="000864CC"/>
    <w:rsid w:val="00097FAB"/>
    <w:rsid w:val="000A6EA4"/>
    <w:rsid w:val="000B5267"/>
    <w:rsid w:val="000C27B6"/>
    <w:rsid w:val="000C2B18"/>
    <w:rsid w:val="000E4AE5"/>
    <w:rsid w:val="000E653E"/>
    <w:rsid w:val="000E784D"/>
    <w:rsid w:val="000F72E1"/>
    <w:rsid w:val="00101FDC"/>
    <w:rsid w:val="00105A84"/>
    <w:rsid w:val="00110642"/>
    <w:rsid w:val="00117178"/>
    <w:rsid w:val="00130AC8"/>
    <w:rsid w:val="001740B3"/>
    <w:rsid w:val="00187F8B"/>
    <w:rsid w:val="001A77D0"/>
    <w:rsid w:val="001B3483"/>
    <w:rsid w:val="001C2A34"/>
    <w:rsid w:val="001D39E0"/>
    <w:rsid w:val="001D65DB"/>
    <w:rsid w:val="001E6171"/>
    <w:rsid w:val="00206CC6"/>
    <w:rsid w:val="00236ED3"/>
    <w:rsid w:val="00245606"/>
    <w:rsid w:val="00247F23"/>
    <w:rsid w:val="0025031B"/>
    <w:rsid w:val="002706A2"/>
    <w:rsid w:val="00274934"/>
    <w:rsid w:val="002833C1"/>
    <w:rsid w:val="00296448"/>
    <w:rsid w:val="002D5F8A"/>
    <w:rsid w:val="002D732D"/>
    <w:rsid w:val="002E450C"/>
    <w:rsid w:val="002F68DD"/>
    <w:rsid w:val="00321CEB"/>
    <w:rsid w:val="00333F16"/>
    <w:rsid w:val="0033722F"/>
    <w:rsid w:val="00345DCD"/>
    <w:rsid w:val="003510E6"/>
    <w:rsid w:val="003667F3"/>
    <w:rsid w:val="00367C21"/>
    <w:rsid w:val="003711F5"/>
    <w:rsid w:val="0037468F"/>
    <w:rsid w:val="003813E6"/>
    <w:rsid w:val="00381526"/>
    <w:rsid w:val="00382DDD"/>
    <w:rsid w:val="00386C83"/>
    <w:rsid w:val="00391BC2"/>
    <w:rsid w:val="003A06AA"/>
    <w:rsid w:val="003B2184"/>
    <w:rsid w:val="003C0052"/>
    <w:rsid w:val="003C28D7"/>
    <w:rsid w:val="003C4C62"/>
    <w:rsid w:val="003D25C8"/>
    <w:rsid w:val="003E6A73"/>
    <w:rsid w:val="003F27B1"/>
    <w:rsid w:val="003F2CCC"/>
    <w:rsid w:val="003F34BA"/>
    <w:rsid w:val="003F49D2"/>
    <w:rsid w:val="003F4CCA"/>
    <w:rsid w:val="004054BD"/>
    <w:rsid w:val="00415F60"/>
    <w:rsid w:val="00423C4C"/>
    <w:rsid w:val="00427D99"/>
    <w:rsid w:val="00430315"/>
    <w:rsid w:val="00430830"/>
    <w:rsid w:val="00435FA0"/>
    <w:rsid w:val="00456C2E"/>
    <w:rsid w:val="00462D9F"/>
    <w:rsid w:val="0046619E"/>
    <w:rsid w:val="004721C3"/>
    <w:rsid w:val="00475F4A"/>
    <w:rsid w:val="00480EC9"/>
    <w:rsid w:val="00483AB2"/>
    <w:rsid w:val="00484DA1"/>
    <w:rsid w:val="00485DFC"/>
    <w:rsid w:val="004A526F"/>
    <w:rsid w:val="004D0CC3"/>
    <w:rsid w:val="004D7744"/>
    <w:rsid w:val="00507EC5"/>
    <w:rsid w:val="00514227"/>
    <w:rsid w:val="0051531F"/>
    <w:rsid w:val="00533E83"/>
    <w:rsid w:val="00541911"/>
    <w:rsid w:val="0054285A"/>
    <w:rsid w:val="005447E4"/>
    <w:rsid w:val="00553790"/>
    <w:rsid w:val="00584828"/>
    <w:rsid w:val="00593C48"/>
    <w:rsid w:val="005945A6"/>
    <w:rsid w:val="005A2C74"/>
    <w:rsid w:val="005A701C"/>
    <w:rsid w:val="005B20C1"/>
    <w:rsid w:val="005B2309"/>
    <w:rsid w:val="005B7341"/>
    <w:rsid w:val="00600657"/>
    <w:rsid w:val="006039D7"/>
    <w:rsid w:val="00605730"/>
    <w:rsid w:val="00611DC5"/>
    <w:rsid w:val="00617F6E"/>
    <w:rsid w:val="006224CF"/>
    <w:rsid w:val="00650F57"/>
    <w:rsid w:val="00664DDF"/>
    <w:rsid w:val="00684093"/>
    <w:rsid w:val="00694D0C"/>
    <w:rsid w:val="006A33F1"/>
    <w:rsid w:val="006B56C6"/>
    <w:rsid w:val="006C161C"/>
    <w:rsid w:val="006C742C"/>
    <w:rsid w:val="006D2210"/>
    <w:rsid w:val="006E32D7"/>
    <w:rsid w:val="006F003A"/>
    <w:rsid w:val="006F6626"/>
    <w:rsid w:val="00710E5B"/>
    <w:rsid w:val="00714404"/>
    <w:rsid w:val="0072110B"/>
    <w:rsid w:val="007329FD"/>
    <w:rsid w:val="007414A7"/>
    <w:rsid w:val="00744A31"/>
    <w:rsid w:val="00751178"/>
    <w:rsid w:val="0075436E"/>
    <w:rsid w:val="00785443"/>
    <w:rsid w:val="007A0F49"/>
    <w:rsid w:val="007A4B08"/>
    <w:rsid w:val="007B5F7D"/>
    <w:rsid w:val="007E4120"/>
    <w:rsid w:val="007F33B7"/>
    <w:rsid w:val="007F3AA9"/>
    <w:rsid w:val="007F4832"/>
    <w:rsid w:val="007F5A90"/>
    <w:rsid w:val="00801BB8"/>
    <w:rsid w:val="00803223"/>
    <w:rsid w:val="00815F26"/>
    <w:rsid w:val="008242B9"/>
    <w:rsid w:val="00830CAB"/>
    <w:rsid w:val="0083495E"/>
    <w:rsid w:val="00836A80"/>
    <w:rsid w:val="00863484"/>
    <w:rsid w:val="00874542"/>
    <w:rsid w:val="00883AB1"/>
    <w:rsid w:val="0088784B"/>
    <w:rsid w:val="008A4975"/>
    <w:rsid w:val="008D5D72"/>
    <w:rsid w:val="008E1A88"/>
    <w:rsid w:val="008F5A84"/>
    <w:rsid w:val="008F7647"/>
    <w:rsid w:val="009028ED"/>
    <w:rsid w:val="00904AB2"/>
    <w:rsid w:val="00906B1A"/>
    <w:rsid w:val="00912809"/>
    <w:rsid w:val="009306A7"/>
    <w:rsid w:val="00942DCF"/>
    <w:rsid w:val="00946CD3"/>
    <w:rsid w:val="00960D1A"/>
    <w:rsid w:val="00965B40"/>
    <w:rsid w:val="00965B5E"/>
    <w:rsid w:val="00976EF2"/>
    <w:rsid w:val="009939C9"/>
    <w:rsid w:val="009E4007"/>
    <w:rsid w:val="009F2F83"/>
    <w:rsid w:val="00A05B32"/>
    <w:rsid w:val="00A07ADD"/>
    <w:rsid w:val="00A254AC"/>
    <w:rsid w:val="00A26856"/>
    <w:rsid w:val="00A50FB1"/>
    <w:rsid w:val="00A5258E"/>
    <w:rsid w:val="00A534EC"/>
    <w:rsid w:val="00A57778"/>
    <w:rsid w:val="00A63BB0"/>
    <w:rsid w:val="00A85C0E"/>
    <w:rsid w:val="00A85F9B"/>
    <w:rsid w:val="00A8768F"/>
    <w:rsid w:val="00AA348B"/>
    <w:rsid w:val="00AA6EE8"/>
    <w:rsid w:val="00AB379C"/>
    <w:rsid w:val="00AC66DD"/>
    <w:rsid w:val="00B1295B"/>
    <w:rsid w:val="00B17AA4"/>
    <w:rsid w:val="00B25D10"/>
    <w:rsid w:val="00B453C6"/>
    <w:rsid w:val="00B52012"/>
    <w:rsid w:val="00B539B2"/>
    <w:rsid w:val="00B70577"/>
    <w:rsid w:val="00B73112"/>
    <w:rsid w:val="00B7463F"/>
    <w:rsid w:val="00B97520"/>
    <w:rsid w:val="00BA0CF4"/>
    <w:rsid w:val="00BB139D"/>
    <w:rsid w:val="00BC5082"/>
    <w:rsid w:val="00BC6B89"/>
    <w:rsid w:val="00BD337C"/>
    <w:rsid w:val="00BD5F3F"/>
    <w:rsid w:val="00BD6697"/>
    <w:rsid w:val="00BD7D49"/>
    <w:rsid w:val="00BE1727"/>
    <w:rsid w:val="00BE1982"/>
    <w:rsid w:val="00BE6452"/>
    <w:rsid w:val="00BE7919"/>
    <w:rsid w:val="00C03697"/>
    <w:rsid w:val="00C05DDF"/>
    <w:rsid w:val="00C27695"/>
    <w:rsid w:val="00C35E3D"/>
    <w:rsid w:val="00C514FC"/>
    <w:rsid w:val="00C52BC8"/>
    <w:rsid w:val="00C6127E"/>
    <w:rsid w:val="00C82832"/>
    <w:rsid w:val="00C9277C"/>
    <w:rsid w:val="00C96073"/>
    <w:rsid w:val="00CA2F46"/>
    <w:rsid w:val="00CA6CDE"/>
    <w:rsid w:val="00CB460E"/>
    <w:rsid w:val="00CD321B"/>
    <w:rsid w:val="00CE30CA"/>
    <w:rsid w:val="00D009E1"/>
    <w:rsid w:val="00D03897"/>
    <w:rsid w:val="00D1433E"/>
    <w:rsid w:val="00D20CCF"/>
    <w:rsid w:val="00D22CBF"/>
    <w:rsid w:val="00D85E88"/>
    <w:rsid w:val="00D902EE"/>
    <w:rsid w:val="00D914FB"/>
    <w:rsid w:val="00DA4AF8"/>
    <w:rsid w:val="00DB40C2"/>
    <w:rsid w:val="00DB6728"/>
    <w:rsid w:val="00DC20C5"/>
    <w:rsid w:val="00DD22D4"/>
    <w:rsid w:val="00DD7AAE"/>
    <w:rsid w:val="00DF1FBA"/>
    <w:rsid w:val="00DF479F"/>
    <w:rsid w:val="00E0474C"/>
    <w:rsid w:val="00E12324"/>
    <w:rsid w:val="00E364F4"/>
    <w:rsid w:val="00E55B29"/>
    <w:rsid w:val="00E735EB"/>
    <w:rsid w:val="00E8150F"/>
    <w:rsid w:val="00EA1ED6"/>
    <w:rsid w:val="00EB12F2"/>
    <w:rsid w:val="00EB54EB"/>
    <w:rsid w:val="00ED2CCF"/>
    <w:rsid w:val="00EE30AC"/>
    <w:rsid w:val="00EF3CF9"/>
    <w:rsid w:val="00F04DDE"/>
    <w:rsid w:val="00F11C66"/>
    <w:rsid w:val="00F21B61"/>
    <w:rsid w:val="00F3450A"/>
    <w:rsid w:val="00F379EB"/>
    <w:rsid w:val="00F511AB"/>
    <w:rsid w:val="00F556D2"/>
    <w:rsid w:val="00F8079A"/>
    <w:rsid w:val="00F80A0F"/>
    <w:rsid w:val="00F85CEE"/>
    <w:rsid w:val="00FA624C"/>
    <w:rsid w:val="00FB2448"/>
    <w:rsid w:val="00FC2281"/>
    <w:rsid w:val="00FF549E"/>
    <w:rsid w:val="02467B7D"/>
    <w:rsid w:val="042D32E4"/>
    <w:rsid w:val="0470209A"/>
    <w:rsid w:val="05FCFD37"/>
    <w:rsid w:val="063BAA33"/>
    <w:rsid w:val="075F15F7"/>
    <w:rsid w:val="0A7C0804"/>
    <w:rsid w:val="0E9D6909"/>
    <w:rsid w:val="11110075"/>
    <w:rsid w:val="16068A70"/>
    <w:rsid w:val="1EEF8028"/>
    <w:rsid w:val="21092D5B"/>
    <w:rsid w:val="2110FDB7"/>
    <w:rsid w:val="21115F9A"/>
    <w:rsid w:val="23369B87"/>
    <w:rsid w:val="24430297"/>
    <w:rsid w:val="25D331AF"/>
    <w:rsid w:val="28854A56"/>
    <w:rsid w:val="2C73C9C2"/>
    <w:rsid w:val="2D2B29E5"/>
    <w:rsid w:val="363AFDE8"/>
    <w:rsid w:val="36880875"/>
    <w:rsid w:val="36CC4232"/>
    <w:rsid w:val="3743EFCF"/>
    <w:rsid w:val="3895560A"/>
    <w:rsid w:val="44A9A5A2"/>
    <w:rsid w:val="452C83B5"/>
    <w:rsid w:val="4895C28B"/>
    <w:rsid w:val="48F43056"/>
    <w:rsid w:val="49135C15"/>
    <w:rsid w:val="4A1C3D77"/>
    <w:rsid w:val="4D154381"/>
    <w:rsid w:val="4D20BF32"/>
    <w:rsid w:val="5123AD72"/>
    <w:rsid w:val="5218CCDE"/>
    <w:rsid w:val="56C90DB5"/>
    <w:rsid w:val="5717A991"/>
    <w:rsid w:val="5749CFE5"/>
    <w:rsid w:val="5BE47F24"/>
    <w:rsid w:val="5F5D5223"/>
    <w:rsid w:val="62DE7BCC"/>
    <w:rsid w:val="64039894"/>
    <w:rsid w:val="684351E6"/>
    <w:rsid w:val="69076A32"/>
    <w:rsid w:val="6A9579F7"/>
    <w:rsid w:val="6B42E843"/>
    <w:rsid w:val="6D1335A9"/>
    <w:rsid w:val="72D836DA"/>
    <w:rsid w:val="740EE6A0"/>
    <w:rsid w:val="74B27353"/>
    <w:rsid w:val="77739637"/>
    <w:rsid w:val="7A81AB35"/>
    <w:rsid w:val="7BE46755"/>
    <w:rsid w:val="7C6443A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E56D9"/>
  <w15:chartTrackingRefBased/>
  <w15:docId w15:val="{5CDBEFCA-CF5A-4603-AE06-BF51E651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Cs w:val="24"/>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028ED"/>
    <w:pPr>
      <w:spacing w:after="160" w:line="259" w:lineRule="auto"/>
    </w:pPr>
    <w:rPr>
      <w:rFonts w:asciiTheme="minorHAnsi" w:eastAsiaTheme="minorHAnsi" w:hAnsiTheme="minorHAnsi" w:cstheme="minorBidi"/>
      <w:kern w:val="2"/>
      <w:sz w:val="22"/>
      <w:szCs w:val="22"/>
      <w14:ligatures w14:val="standardContextual"/>
    </w:rPr>
  </w:style>
  <w:style w:type="paragraph" w:styleId="berschrift5">
    <w:name w:val="heading 5"/>
    <w:basedOn w:val="Standard"/>
    <w:next w:val="Standard"/>
    <w:uiPriority w:val="9"/>
    <w:unhideWhenUsed/>
    <w:qFormat/>
    <w:rsid w:val="5123AD72"/>
    <w:pPr>
      <w:keepNext/>
      <w:keepLines/>
      <w:spacing w:before="80" w:after="40"/>
      <w:outlineLvl w:val="4"/>
    </w:pPr>
    <w:rPr>
      <w:rFonts w:eastAsiaTheme="majorEastAsia"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F68DD"/>
    <w:rPr>
      <w:rFonts w:cstheme="minorBidi"/>
      <w:szCs w:val="22"/>
    </w:rPr>
  </w:style>
  <w:style w:type="paragraph" w:styleId="Listenabsatz">
    <w:name w:val="List Paragraph"/>
    <w:basedOn w:val="Standard"/>
    <w:uiPriority w:val="34"/>
    <w:qFormat/>
    <w:rsid w:val="00DB40C2"/>
    <w:pPr>
      <w:spacing w:after="0" w:line="280" w:lineRule="atLeast"/>
    </w:pPr>
    <w:rPr>
      <w:rFonts w:eastAsia="Times New Roman" w:cs="Times New Roman"/>
      <w:kern w:val="0"/>
      <w:sz w:val="20"/>
      <w:szCs w:val="24"/>
      <w:lang w:eastAsia="de-AT"/>
      <w14:ligatures w14:val="none"/>
    </w:rPr>
  </w:style>
  <w:style w:type="character" w:styleId="Hyperlink">
    <w:name w:val="Hyperlink"/>
    <w:basedOn w:val="Absatz-Standardschriftart"/>
    <w:uiPriority w:val="99"/>
    <w:unhideWhenUsed/>
    <w:rsid w:val="009028ED"/>
    <w:rPr>
      <w:color w:val="0563C1" w:themeColor="hyperlink"/>
      <w:u w:val="single"/>
    </w:rPr>
  </w:style>
  <w:style w:type="paragraph" w:styleId="Sprechblasentext">
    <w:name w:val="Balloon Text"/>
    <w:basedOn w:val="Standard"/>
    <w:link w:val="SprechblasentextZchn"/>
    <w:uiPriority w:val="99"/>
    <w:semiHidden/>
    <w:unhideWhenUsed/>
    <w:rsid w:val="009028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28ED"/>
    <w:rPr>
      <w:rFonts w:ascii="Segoe UI" w:eastAsiaTheme="minorHAnsi" w:hAnsi="Segoe UI" w:cs="Segoe UI"/>
      <w:kern w:val="2"/>
      <w:sz w:val="18"/>
      <w:szCs w:val="18"/>
      <w14:ligatures w14:val="standardContextual"/>
    </w:rPr>
  </w:style>
  <w:style w:type="character" w:styleId="Kommentarzeichen">
    <w:name w:val="annotation reference"/>
    <w:basedOn w:val="Absatz-Standardschriftart"/>
    <w:uiPriority w:val="99"/>
    <w:semiHidden/>
    <w:unhideWhenUsed/>
    <w:rsid w:val="00D03897"/>
    <w:rPr>
      <w:sz w:val="16"/>
      <w:szCs w:val="16"/>
    </w:rPr>
  </w:style>
  <w:style w:type="paragraph" w:styleId="Kommentartext">
    <w:name w:val="annotation text"/>
    <w:basedOn w:val="Standard"/>
    <w:link w:val="KommentartextZchn"/>
    <w:uiPriority w:val="99"/>
    <w:unhideWhenUsed/>
    <w:rsid w:val="00D03897"/>
    <w:pPr>
      <w:spacing w:line="240" w:lineRule="auto"/>
    </w:pPr>
    <w:rPr>
      <w:sz w:val="20"/>
      <w:szCs w:val="20"/>
    </w:rPr>
  </w:style>
  <w:style w:type="character" w:customStyle="1" w:styleId="KommentartextZchn">
    <w:name w:val="Kommentartext Zchn"/>
    <w:basedOn w:val="Absatz-Standardschriftart"/>
    <w:link w:val="Kommentartext"/>
    <w:uiPriority w:val="99"/>
    <w:rsid w:val="00D03897"/>
    <w:rPr>
      <w:rFonts w:asciiTheme="minorHAnsi" w:eastAsiaTheme="minorHAnsi" w:hAnsiTheme="minorHAnsi" w:cstheme="minorBidi"/>
      <w:kern w:val="2"/>
      <w:szCs w:val="20"/>
      <w14:ligatures w14:val="standardContextual"/>
    </w:rPr>
  </w:style>
  <w:style w:type="paragraph" w:styleId="Kommentarthema">
    <w:name w:val="annotation subject"/>
    <w:basedOn w:val="Kommentartext"/>
    <w:next w:val="Kommentartext"/>
    <w:link w:val="KommentarthemaZchn"/>
    <w:uiPriority w:val="99"/>
    <w:semiHidden/>
    <w:unhideWhenUsed/>
    <w:rsid w:val="00D03897"/>
    <w:rPr>
      <w:b/>
      <w:bCs/>
    </w:rPr>
  </w:style>
  <w:style w:type="character" w:customStyle="1" w:styleId="KommentarthemaZchn">
    <w:name w:val="Kommentarthema Zchn"/>
    <w:basedOn w:val="KommentartextZchn"/>
    <w:link w:val="Kommentarthema"/>
    <w:uiPriority w:val="99"/>
    <w:semiHidden/>
    <w:rsid w:val="00D03897"/>
    <w:rPr>
      <w:rFonts w:asciiTheme="minorHAnsi" w:eastAsiaTheme="minorHAnsi" w:hAnsiTheme="minorHAnsi" w:cstheme="minorBidi"/>
      <w:b/>
      <w:bCs/>
      <w:kern w:val="2"/>
      <w:szCs w:val="20"/>
      <w14:ligatures w14:val="standardContextual"/>
    </w:rPr>
  </w:style>
  <w:style w:type="character" w:customStyle="1" w:styleId="NichtaufgelsteErwhnung1">
    <w:name w:val="Nicht aufgelöste Erwähnung1"/>
    <w:basedOn w:val="Absatz-Standardschriftart"/>
    <w:uiPriority w:val="99"/>
    <w:semiHidden/>
    <w:unhideWhenUsed/>
    <w:rsid w:val="00D03897"/>
    <w:rPr>
      <w:color w:val="605E5C"/>
      <w:shd w:val="clear" w:color="auto" w:fill="E1DFDD"/>
    </w:rPr>
  </w:style>
  <w:style w:type="character" w:styleId="BesuchterLink">
    <w:name w:val="FollowedHyperlink"/>
    <w:basedOn w:val="Absatz-Standardschriftart"/>
    <w:uiPriority w:val="99"/>
    <w:semiHidden/>
    <w:unhideWhenUsed/>
    <w:rsid w:val="00785443"/>
    <w:rPr>
      <w:color w:val="954F72" w:themeColor="followedHyperlink"/>
      <w:u w:val="single"/>
    </w:rPr>
  </w:style>
  <w:style w:type="paragraph" w:styleId="Kopfzeile">
    <w:name w:val="header"/>
    <w:basedOn w:val="Standard"/>
    <w:link w:val="KopfzeileZchn"/>
    <w:uiPriority w:val="99"/>
    <w:unhideWhenUsed/>
    <w:rsid w:val="00D914F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914FB"/>
    <w:rPr>
      <w:rFonts w:asciiTheme="minorHAnsi" w:eastAsiaTheme="minorHAnsi" w:hAnsiTheme="minorHAnsi" w:cstheme="minorBidi"/>
      <w:kern w:val="2"/>
      <w:sz w:val="22"/>
      <w:szCs w:val="22"/>
      <w14:ligatures w14:val="standardContextual"/>
    </w:rPr>
  </w:style>
  <w:style w:type="paragraph" w:styleId="Fuzeile">
    <w:name w:val="footer"/>
    <w:basedOn w:val="Standard"/>
    <w:link w:val="FuzeileZchn"/>
    <w:uiPriority w:val="99"/>
    <w:unhideWhenUsed/>
    <w:rsid w:val="00D914F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914FB"/>
    <w:rPr>
      <w:rFonts w:asciiTheme="minorHAnsi" w:eastAsiaTheme="minorHAnsi" w:hAnsiTheme="minorHAnsi" w:cstheme="minorBidi"/>
      <w:kern w:val="2"/>
      <w:sz w:val="22"/>
      <w:szCs w:val="22"/>
      <w14:ligatures w14:val="standardContextual"/>
    </w:rPr>
  </w:style>
  <w:style w:type="character" w:styleId="NichtaufgelsteErwhnung">
    <w:name w:val="Unresolved Mention"/>
    <w:basedOn w:val="Absatz-Standardschriftart"/>
    <w:uiPriority w:val="99"/>
    <w:semiHidden/>
    <w:unhideWhenUsed/>
    <w:rsid w:val="00617F6E"/>
    <w:rPr>
      <w:color w:val="605E5C"/>
      <w:shd w:val="clear" w:color="auto" w:fill="E1DFDD"/>
    </w:rPr>
  </w:style>
  <w:style w:type="character" w:styleId="Fett">
    <w:name w:val="Strong"/>
    <w:basedOn w:val="Absatz-Standardschriftart"/>
    <w:uiPriority w:val="22"/>
    <w:qFormat/>
    <w:rsid w:val="00B17AA4"/>
    <w:rPr>
      <w:b/>
      <w:bCs/>
    </w:rPr>
  </w:style>
  <w:style w:type="character" w:customStyle="1" w:styleId="apple-converted-space">
    <w:name w:val="apple-converted-space"/>
    <w:basedOn w:val="Absatz-Standardschriftart"/>
    <w:rsid w:val="00B17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91346">
      <w:bodyDiv w:val="1"/>
      <w:marLeft w:val="0"/>
      <w:marRight w:val="0"/>
      <w:marTop w:val="0"/>
      <w:marBottom w:val="0"/>
      <w:divBdr>
        <w:top w:val="none" w:sz="0" w:space="0" w:color="auto"/>
        <w:left w:val="none" w:sz="0" w:space="0" w:color="auto"/>
        <w:bottom w:val="none" w:sz="0" w:space="0" w:color="auto"/>
        <w:right w:val="none" w:sz="0" w:space="0" w:color="auto"/>
      </w:divBdr>
    </w:div>
    <w:div w:id="300231396">
      <w:bodyDiv w:val="1"/>
      <w:marLeft w:val="0"/>
      <w:marRight w:val="0"/>
      <w:marTop w:val="0"/>
      <w:marBottom w:val="0"/>
      <w:divBdr>
        <w:top w:val="none" w:sz="0" w:space="0" w:color="auto"/>
        <w:left w:val="none" w:sz="0" w:space="0" w:color="auto"/>
        <w:bottom w:val="none" w:sz="0" w:space="0" w:color="auto"/>
        <w:right w:val="none" w:sz="0" w:space="0" w:color="auto"/>
      </w:divBdr>
    </w:div>
    <w:div w:id="406193968">
      <w:bodyDiv w:val="1"/>
      <w:marLeft w:val="0"/>
      <w:marRight w:val="0"/>
      <w:marTop w:val="0"/>
      <w:marBottom w:val="0"/>
      <w:divBdr>
        <w:top w:val="none" w:sz="0" w:space="0" w:color="auto"/>
        <w:left w:val="none" w:sz="0" w:space="0" w:color="auto"/>
        <w:bottom w:val="none" w:sz="0" w:space="0" w:color="auto"/>
        <w:right w:val="none" w:sz="0" w:space="0" w:color="auto"/>
      </w:divBdr>
    </w:div>
    <w:div w:id="657074816">
      <w:bodyDiv w:val="1"/>
      <w:marLeft w:val="0"/>
      <w:marRight w:val="0"/>
      <w:marTop w:val="0"/>
      <w:marBottom w:val="0"/>
      <w:divBdr>
        <w:top w:val="none" w:sz="0" w:space="0" w:color="auto"/>
        <w:left w:val="none" w:sz="0" w:space="0" w:color="auto"/>
        <w:bottom w:val="none" w:sz="0" w:space="0" w:color="auto"/>
        <w:right w:val="none" w:sz="0" w:space="0" w:color="auto"/>
      </w:divBdr>
    </w:div>
    <w:div w:id="794983843">
      <w:bodyDiv w:val="1"/>
      <w:marLeft w:val="0"/>
      <w:marRight w:val="0"/>
      <w:marTop w:val="0"/>
      <w:marBottom w:val="0"/>
      <w:divBdr>
        <w:top w:val="none" w:sz="0" w:space="0" w:color="auto"/>
        <w:left w:val="none" w:sz="0" w:space="0" w:color="auto"/>
        <w:bottom w:val="none" w:sz="0" w:space="0" w:color="auto"/>
        <w:right w:val="none" w:sz="0" w:space="0" w:color="auto"/>
      </w:divBdr>
    </w:div>
    <w:div w:id="823813400">
      <w:bodyDiv w:val="1"/>
      <w:marLeft w:val="0"/>
      <w:marRight w:val="0"/>
      <w:marTop w:val="0"/>
      <w:marBottom w:val="0"/>
      <w:divBdr>
        <w:top w:val="none" w:sz="0" w:space="0" w:color="auto"/>
        <w:left w:val="none" w:sz="0" w:space="0" w:color="auto"/>
        <w:bottom w:val="none" w:sz="0" w:space="0" w:color="auto"/>
        <w:right w:val="none" w:sz="0" w:space="0" w:color="auto"/>
      </w:divBdr>
    </w:div>
    <w:div w:id="1136414195">
      <w:bodyDiv w:val="1"/>
      <w:marLeft w:val="0"/>
      <w:marRight w:val="0"/>
      <w:marTop w:val="0"/>
      <w:marBottom w:val="0"/>
      <w:divBdr>
        <w:top w:val="none" w:sz="0" w:space="0" w:color="auto"/>
        <w:left w:val="none" w:sz="0" w:space="0" w:color="auto"/>
        <w:bottom w:val="none" w:sz="0" w:space="0" w:color="auto"/>
        <w:right w:val="none" w:sz="0" w:space="0" w:color="auto"/>
      </w:divBdr>
    </w:div>
    <w:div w:id="1186602198">
      <w:bodyDiv w:val="1"/>
      <w:marLeft w:val="0"/>
      <w:marRight w:val="0"/>
      <w:marTop w:val="0"/>
      <w:marBottom w:val="0"/>
      <w:divBdr>
        <w:top w:val="none" w:sz="0" w:space="0" w:color="auto"/>
        <w:left w:val="none" w:sz="0" w:space="0" w:color="auto"/>
        <w:bottom w:val="none" w:sz="0" w:space="0" w:color="auto"/>
        <w:right w:val="none" w:sz="0" w:space="0" w:color="auto"/>
      </w:divBdr>
    </w:div>
    <w:div w:id="1224681769">
      <w:bodyDiv w:val="1"/>
      <w:marLeft w:val="0"/>
      <w:marRight w:val="0"/>
      <w:marTop w:val="0"/>
      <w:marBottom w:val="0"/>
      <w:divBdr>
        <w:top w:val="none" w:sz="0" w:space="0" w:color="auto"/>
        <w:left w:val="none" w:sz="0" w:space="0" w:color="auto"/>
        <w:bottom w:val="none" w:sz="0" w:space="0" w:color="auto"/>
        <w:right w:val="none" w:sz="0" w:space="0" w:color="auto"/>
      </w:divBdr>
    </w:div>
    <w:div w:id="1400832586">
      <w:bodyDiv w:val="1"/>
      <w:marLeft w:val="0"/>
      <w:marRight w:val="0"/>
      <w:marTop w:val="0"/>
      <w:marBottom w:val="0"/>
      <w:divBdr>
        <w:top w:val="none" w:sz="0" w:space="0" w:color="auto"/>
        <w:left w:val="none" w:sz="0" w:space="0" w:color="auto"/>
        <w:bottom w:val="none" w:sz="0" w:space="0" w:color="auto"/>
        <w:right w:val="none" w:sz="0" w:space="0" w:color="auto"/>
      </w:divBdr>
    </w:div>
    <w:div w:id="1447962654">
      <w:bodyDiv w:val="1"/>
      <w:marLeft w:val="0"/>
      <w:marRight w:val="0"/>
      <w:marTop w:val="0"/>
      <w:marBottom w:val="0"/>
      <w:divBdr>
        <w:top w:val="none" w:sz="0" w:space="0" w:color="auto"/>
        <w:left w:val="none" w:sz="0" w:space="0" w:color="auto"/>
        <w:bottom w:val="none" w:sz="0" w:space="0" w:color="auto"/>
        <w:right w:val="none" w:sz="0" w:space="0" w:color="auto"/>
      </w:divBdr>
      <w:divsChild>
        <w:div w:id="1766026913">
          <w:marLeft w:val="0"/>
          <w:marRight w:val="0"/>
          <w:marTop w:val="0"/>
          <w:marBottom w:val="0"/>
          <w:divBdr>
            <w:top w:val="none" w:sz="0" w:space="0" w:color="auto"/>
            <w:left w:val="none" w:sz="0" w:space="0" w:color="auto"/>
            <w:bottom w:val="none" w:sz="0" w:space="0" w:color="auto"/>
            <w:right w:val="none" w:sz="0" w:space="0" w:color="auto"/>
          </w:divBdr>
        </w:div>
        <w:div w:id="947128749">
          <w:marLeft w:val="0"/>
          <w:marRight w:val="0"/>
          <w:marTop w:val="0"/>
          <w:marBottom w:val="0"/>
          <w:divBdr>
            <w:top w:val="none" w:sz="0" w:space="0" w:color="auto"/>
            <w:left w:val="none" w:sz="0" w:space="0" w:color="auto"/>
            <w:bottom w:val="none" w:sz="0" w:space="0" w:color="auto"/>
            <w:right w:val="none" w:sz="0" w:space="0" w:color="auto"/>
          </w:divBdr>
        </w:div>
        <w:div w:id="962033454">
          <w:marLeft w:val="0"/>
          <w:marRight w:val="0"/>
          <w:marTop w:val="0"/>
          <w:marBottom w:val="0"/>
          <w:divBdr>
            <w:top w:val="none" w:sz="0" w:space="0" w:color="auto"/>
            <w:left w:val="none" w:sz="0" w:space="0" w:color="auto"/>
            <w:bottom w:val="none" w:sz="0" w:space="0" w:color="auto"/>
            <w:right w:val="none" w:sz="0" w:space="0" w:color="auto"/>
          </w:divBdr>
        </w:div>
      </w:divsChild>
    </w:div>
    <w:div w:id="1450736360">
      <w:bodyDiv w:val="1"/>
      <w:marLeft w:val="0"/>
      <w:marRight w:val="0"/>
      <w:marTop w:val="0"/>
      <w:marBottom w:val="0"/>
      <w:divBdr>
        <w:top w:val="none" w:sz="0" w:space="0" w:color="auto"/>
        <w:left w:val="none" w:sz="0" w:space="0" w:color="auto"/>
        <w:bottom w:val="none" w:sz="0" w:space="0" w:color="auto"/>
        <w:right w:val="none" w:sz="0" w:space="0" w:color="auto"/>
      </w:divBdr>
    </w:div>
    <w:div w:id="1502890879">
      <w:bodyDiv w:val="1"/>
      <w:marLeft w:val="0"/>
      <w:marRight w:val="0"/>
      <w:marTop w:val="0"/>
      <w:marBottom w:val="0"/>
      <w:divBdr>
        <w:top w:val="none" w:sz="0" w:space="0" w:color="auto"/>
        <w:left w:val="none" w:sz="0" w:space="0" w:color="auto"/>
        <w:bottom w:val="none" w:sz="0" w:space="0" w:color="auto"/>
        <w:right w:val="none" w:sz="0" w:space="0" w:color="auto"/>
      </w:divBdr>
    </w:div>
    <w:div w:id="1514492216">
      <w:bodyDiv w:val="1"/>
      <w:marLeft w:val="0"/>
      <w:marRight w:val="0"/>
      <w:marTop w:val="0"/>
      <w:marBottom w:val="0"/>
      <w:divBdr>
        <w:top w:val="none" w:sz="0" w:space="0" w:color="auto"/>
        <w:left w:val="none" w:sz="0" w:space="0" w:color="auto"/>
        <w:bottom w:val="none" w:sz="0" w:space="0" w:color="auto"/>
        <w:right w:val="none" w:sz="0" w:space="0" w:color="auto"/>
      </w:divBdr>
    </w:div>
    <w:div w:id="1584679392">
      <w:bodyDiv w:val="1"/>
      <w:marLeft w:val="0"/>
      <w:marRight w:val="0"/>
      <w:marTop w:val="0"/>
      <w:marBottom w:val="0"/>
      <w:divBdr>
        <w:top w:val="none" w:sz="0" w:space="0" w:color="auto"/>
        <w:left w:val="none" w:sz="0" w:space="0" w:color="auto"/>
        <w:bottom w:val="none" w:sz="0" w:space="0" w:color="auto"/>
        <w:right w:val="none" w:sz="0" w:space="0" w:color="auto"/>
      </w:divBdr>
    </w:div>
    <w:div w:id="1602058505">
      <w:bodyDiv w:val="1"/>
      <w:marLeft w:val="0"/>
      <w:marRight w:val="0"/>
      <w:marTop w:val="0"/>
      <w:marBottom w:val="0"/>
      <w:divBdr>
        <w:top w:val="none" w:sz="0" w:space="0" w:color="auto"/>
        <w:left w:val="none" w:sz="0" w:space="0" w:color="auto"/>
        <w:bottom w:val="none" w:sz="0" w:space="0" w:color="auto"/>
        <w:right w:val="none" w:sz="0" w:space="0" w:color="auto"/>
      </w:divBdr>
    </w:div>
    <w:div w:id="1707175055">
      <w:bodyDiv w:val="1"/>
      <w:marLeft w:val="0"/>
      <w:marRight w:val="0"/>
      <w:marTop w:val="0"/>
      <w:marBottom w:val="0"/>
      <w:divBdr>
        <w:top w:val="none" w:sz="0" w:space="0" w:color="auto"/>
        <w:left w:val="none" w:sz="0" w:space="0" w:color="auto"/>
        <w:bottom w:val="none" w:sz="0" w:space="0" w:color="auto"/>
        <w:right w:val="none" w:sz="0" w:space="0" w:color="auto"/>
      </w:divBdr>
    </w:div>
    <w:div w:id="1879078889">
      <w:bodyDiv w:val="1"/>
      <w:marLeft w:val="0"/>
      <w:marRight w:val="0"/>
      <w:marTop w:val="0"/>
      <w:marBottom w:val="0"/>
      <w:divBdr>
        <w:top w:val="none" w:sz="0" w:space="0" w:color="auto"/>
        <w:left w:val="none" w:sz="0" w:space="0" w:color="auto"/>
        <w:bottom w:val="none" w:sz="0" w:space="0" w:color="auto"/>
        <w:right w:val="none" w:sz="0" w:space="0" w:color="auto"/>
      </w:divBdr>
      <w:divsChild>
        <w:div w:id="575750390">
          <w:marLeft w:val="0"/>
          <w:marRight w:val="0"/>
          <w:marTop w:val="0"/>
          <w:marBottom w:val="0"/>
          <w:divBdr>
            <w:top w:val="none" w:sz="0" w:space="0" w:color="auto"/>
            <w:left w:val="none" w:sz="0" w:space="0" w:color="auto"/>
            <w:bottom w:val="none" w:sz="0" w:space="0" w:color="auto"/>
            <w:right w:val="none" w:sz="0" w:space="0" w:color="auto"/>
          </w:divBdr>
        </w:div>
        <w:div w:id="1200357683">
          <w:marLeft w:val="0"/>
          <w:marRight w:val="0"/>
          <w:marTop w:val="0"/>
          <w:marBottom w:val="0"/>
          <w:divBdr>
            <w:top w:val="none" w:sz="0" w:space="0" w:color="auto"/>
            <w:left w:val="none" w:sz="0" w:space="0" w:color="auto"/>
            <w:bottom w:val="none" w:sz="0" w:space="0" w:color="auto"/>
            <w:right w:val="none" w:sz="0" w:space="0" w:color="auto"/>
          </w:divBdr>
        </w:div>
        <w:div w:id="241531895">
          <w:marLeft w:val="0"/>
          <w:marRight w:val="0"/>
          <w:marTop w:val="0"/>
          <w:marBottom w:val="0"/>
          <w:divBdr>
            <w:top w:val="none" w:sz="0" w:space="0" w:color="auto"/>
            <w:left w:val="none" w:sz="0" w:space="0" w:color="auto"/>
            <w:bottom w:val="none" w:sz="0" w:space="0" w:color="auto"/>
            <w:right w:val="none" w:sz="0" w:space="0" w:color="auto"/>
          </w:divBdr>
        </w:div>
      </w:divsChild>
    </w:div>
    <w:div w:id="195405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orarlberg.travel/en/articles/cultural-highlights-2025-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vorarlberg.travel/aktivitaet/herbst-genuss-zeit/" TargetMode="External"/><Relationship Id="rId17" Type="http://schemas.openxmlformats.org/officeDocument/2006/relationships/hyperlink" Target="https://www.vorarlberg.travel/en/press-portal/" TargetMode="External"/><Relationship Id="rId2" Type="http://schemas.openxmlformats.org/officeDocument/2006/relationships/customXml" Target="../customXml/item2.xml"/><Relationship Id="rId16" Type="http://schemas.openxmlformats.org/officeDocument/2006/relationships/hyperlink" Target="https://www.vorarlberg.travel/en/wellness-hotels-in-vorarlbe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orarlberg.travel/en/activity/culinary-hikes/" TargetMode="External"/><Relationship Id="rId5" Type="http://schemas.openxmlformats.org/officeDocument/2006/relationships/styles" Target="styles.xml"/><Relationship Id="rId15" Type="http://schemas.openxmlformats.org/officeDocument/2006/relationships/hyperlink" Target="https://www.vorarlberg.travel/en/activity/weekly-markets/" TargetMode="External"/><Relationship Id="rId10" Type="http://schemas.openxmlformats.org/officeDocument/2006/relationships/hyperlink" Target="https://www.vorarlberg.travel/en/activity/hiking-with-the-cable-car/"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orarlberg.travel/en/culture-tips-in-vorarlberg/city-trips-shop-stroll-and-savour-2/"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vorarlberg.travel/en/"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9DF711-9AB6-4A10-9995-CA9230D059CD}"/>
</file>

<file path=customXml/itemProps2.xml><?xml version="1.0" encoding="utf-8"?>
<ds:datastoreItem xmlns:ds="http://schemas.openxmlformats.org/officeDocument/2006/customXml" ds:itemID="{C053F5C1-0DC3-498E-B401-C7A93E589136}">
  <ds:schemaRefs>
    <ds:schemaRef ds:uri="http://schemas.microsoft.com/sharepoint/v3/contenttype/forms"/>
  </ds:schemaRefs>
</ds:datastoreItem>
</file>

<file path=customXml/itemProps3.xml><?xml version="1.0" encoding="utf-8"?>
<ds:datastoreItem xmlns:ds="http://schemas.openxmlformats.org/officeDocument/2006/customXml" ds:itemID="{EF2DC48D-68F8-4A15-AA04-0AF82AA5F56C}">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4920</Characters>
  <Application>Microsoft Office Word</Application>
  <DocSecurity>0</DocSecurity>
  <Lines>41</Lines>
  <Paragraphs>11</Paragraphs>
  <ScaleCrop>false</ScaleCrop>
  <Company>Kinz Kommunikation</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Sandra Schacherer</cp:lastModifiedBy>
  <cp:revision>9</cp:revision>
  <dcterms:created xsi:type="dcterms:W3CDTF">2025-05-19T14:41:00Z</dcterms:created>
  <dcterms:modified xsi:type="dcterms:W3CDTF">2026-04-01T12:09:00Z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