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9412" w14:textId="77777777" w:rsidR="00F725E4" w:rsidRPr="00A313FC" w:rsidRDefault="00F725E4" w:rsidP="00F725E4">
      <w:pPr>
        <w:pStyle w:val="Kopfzeile"/>
        <w:ind w:right="-28"/>
        <w:rPr>
          <w:rFonts w:asciiTheme="majorHAnsi" w:hAnsiTheme="majorHAnsi" w:cstheme="majorHAnsi"/>
          <w:b/>
          <w:bCs/>
          <w:sz w:val="28"/>
          <w:szCs w:val="28"/>
          <w:lang w:val="en-GB"/>
        </w:rPr>
      </w:pPr>
      <w:r w:rsidRPr="00A313FC">
        <w:rPr>
          <w:rFonts w:asciiTheme="majorHAnsi" w:hAnsiTheme="majorHAnsi" w:cstheme="majorHAnsi"/>
          <w:b/>
          <w:bCs/>
          <w:sz w:val="28"/>
          <w:szCs w:val="28"/>
          <w:lang w:val="en-GB"/>
        </w:rPr>
        <w:t>Culture Hotspot</w:t>
      </w:r>
    </w:p>
    <w:p w14:paraId="0A346F54" w14:textId="77777777" w:rsidR="00F725E4" w:rsidRPr="00A313FC" w:rsidRDefault="00F725E4" w:rsidP="00F725E4">
      <w:pPr>
        <w:pStyle w:val="Kopfzeile"/>
        <w:ind w:right="-28"/>
        <w:rPr>
          <w:rFonts w:asciiTheme="majorHAnsi" w:hAnsiTheme="majorHAnsi" w:cstheme="majorHAnsi"/>
          <w:lang w:val="en-GB"/>
        </w:rPr>
      </w:pPr>
    </w:p>
    <w:p w14:paraId="189F9580" w14:textId="47E1BB64" w:rsidR="00F725E4" w:rsidRPr="00A313FC" w:rsidRDefault="00F725E4" w:rsidP="00F725E4">
      <w:pPr>
        <w:pStyle w:val="Kopfzeile"/>
        <w:ind w:right="-28"/>
        <w:rPr>
          <w:rFonts w:asciiTheme="majorHAnsi" w:hAnsiTheme="majorHAnsi" w:cstheme="majorHAnsi"/>
          <w:b/>
          <w:bCs/>
          <w:lang w:val="en-GB"/>
        </w:rPr>
      </w:pPr>
      <w:r w:rsidRPr="00A313FC">
        <w:rPr>
          <w:rFonts w:asciiTheme="majorHAnsi" w:hAnsiTheme="majorHAnsi" w:cstheme="majorHAnsi"/>
          <w:b/>
          <w:bCs/>
          <w:lang w:val="en-GB"/>
        </w:rPr>
        <w:t xml:space="preserve">Art and culture lovers find rich pickings in Vorarlberg, with events from the Bregenz Festival and inspiring exhibitions </w:t>
      </w:r>
      <w:r w:rsidR="005910FB" w:rsidRPr="00A313FC">
        <w:rPr>
          <w:rFonts w:asciiTheme="majorHAnsi" w:hAnsiTheme="majorHAnsi" w:cstheme="majorHAnsi"/>
          <w:b/>
          <w:bCs/>
          <w:lang w:val="en-GB"/>
        </w:rPr>
        <w:t xml:space="preserve">to </w:t>
      </w:r>
      <w:proofErr w:type="spellStart"/>
      <w:r w:rsidR="005910FB" w:rsidRPr="00A313FC">
        <w:rPr>
          <w:rFonts w:asciiTheme="majorHAnsi" w:hAnsiTheme="majorHAnsi" w:cstheme="majorHAnsi"/>
          <w:b/>
          <w:bCs/>
          <w:lang w:val="en-GB"/>
        </w:rPr>
        <w:t>Literaricum</w:t>
      </w:r>
      <w:proofErr w:type="spellEnd"/>
      <w:r w:rsidR="005910FB" w:rsidRPr="00A313FC">
        <w:rPr>
          <w:rFonts w:asciiTheme="majorHAnsi" w:hAnsiTheme="majorHAnsi" w:cstheme="majorHAnsi"/>
          <w:b/>
          <w:bCs/>
          <w:lang w:val="en-GB"/>
        </w:rPr>
        <w:t xml:space="preserve"> </w:t>
      </w:r>
      <w:r w:rsidRPr="00A313FC">
        <w:rPr>
          <w:rFonts w:asciiTheme="majorHAnsi" w:hAnsiTheme="majorHAnsi" w:cstheme="majorHAnsi"/>
          <w:b/>
          <w:bCs/>
          <w:lang w:val="en-GB"/>
        </w:rPr>
        <w:t>Lech. The venues are spread all over Vorarlberg, from the floating stage on Lake Constance to concert halls that offer panoramic views of surrounding nature.</w:t>
      </w:r>
    </w:p>
    <w:p w14:paraId="3D371AE1" w14:textId="77777777" w:rsidR="00F725E4" w:rsidRPr="00A313FC" w:rsidRDefault="00F725E4" w:rsidP="00F725E4">
      <w:pPr>
        <w:pStyle w:val="Kopfzeile"/>
        <w:ind w:right="-28"/>
        <w:rPr>
          <w:rFonts w:asciiTheme="majorHAnsi" w:hAnsiTheme="majorHAnsi" w:cstheme="majorHAnsi"/>
          <w:lang w:val="en-GB"/>
        </w:rPr>
      </w:pPr>
    </w:p>
    <w:p w14:paraId="060EF93E" w14:textId="77777777" w:rsidR="00F725E4" w:rsidRPr="00A313FC" w:rsidRDefault="00F725E4" w:rsidP="00F725E4">
      <w:pPr>
        <w:pStyle w:val="Kopfzeile"/>
        <w:ind w:right="-28"/>
        <w:rPr>
          <w:rFonts w:asciiTheme="majorHAnsi" w:hAnsiTheme="majorHAnsi" w:cstheme="majorHAnsi"/>
          <w:b/>
          <w:bCs/>
          <w:lang w:val="en-GB"/>
        </w:rPr>
      </w:pPr>
      <w:r w:rsidRPr="00A313FC">
        <w:rPr>
          <w:rFonts w:asciiTheme="majorHAnsi" w:hAnsiTheme="majorHAnsi" w:cstheme="majorHAnsi"/>
          <w:b/>
          <w:bCs/>
          <w:lang w:val="en-GB"/>
        </w:rPr>
        <w:t>A host of festivals</w:t>
      </w:r>
    </w:p>
    <w:p w14:paraId="077C684A" w14:textId="47D8E628" w:rsidR="00F725E4" w:rsidRPr="00A313FC" w:rsidRDefault="00F725E4" w:rsidP="00F725E4">
      <w:pPr>
        <w:pStyle w:val="Kopfzeile"/>
        <w:ind w:right="-28"/>
        <w:rPr>
          <w:rFonts w:asciiTheme="majorHAnsi" w:hAnsiTheme="majorHAnsi" w:cstheme="majorHAnsi"/>
          <w:lang w:val="en-GB"/>
        </w:rPr>
      </w:pPr>
      <w:r w:rsidRPr="00A313FC">
        <w:rPr>
          <w:rFonts w:asciiTheme="majorHAnsi" w:hAnsiTheme="majorHAnsi" w:cstheme="majorHAnsi"/>
          <w:lang w:val="en-GB"/>
        </w:rPr>
        <w:t xml:space="preserve">The </w:t>
      </w:r>
      <w:hyperlink r:id="rId11" w:history="1">
        <w:r w:rsidRPr="00A313FC">
          <w:rPr>
            <w:rStyle w:val="Hyperlink"/>
            <w:rFonts w:asciiTheme="majorHAnsi" w:hAnsiTheme="majorHAnsi" w:cstheme="majorHAnsi"/>
            <w:color w:val="FF0000"/>
            <w:u w:val="none"/>
            <w:lang w:val="en-GB"/>
          </w:rPr>
          <w:t>Bregenz Festival</w:t>
        </w:r>
      </w:hyperlink>
      <w:r w:rsidRPr="00A313FC">
        <w:rPr>
          <w:rFonts w:asciiTheme="majorHAnsi" w:hAnsiTheme="majorHAnsi" w:cstheme="majorHAnsi"/>
          <w:lang w:val="en-GB"/>
        </w:rPr>
        <w:t xml:space="preserve"> is a must-see for visitors from all over the world. The largest festival in Vorarlberg by far, it has been staging opera performances on the lakeside stage ever since 1946. The festival programme also features orchestra concerts – usually performed by the Vienna Symphony Orchestra, the festival’s orchestra since its inception – as well as operatic productions at the </w:t>
      </w:r>
      <w:proofErr w:type="spellStart"/>
      <w:r w:rsidRPr="00A313FC">
        <w:rPr>
          <w:rFonts w:asciiTheme="majorHAnsi" w:hAnsiTheme="majorHAnsi" w:cstheme="majorHAnsi"/>
          <w:lang w:val="en-GB"/>
        </w:rPr>
        <w:t>Festspielhaus</w:t>
      </w:r>
      <w:proofErr w:type="spellEnd"/>
      <w:r w:rsidR="003C1E60" w:rsidRPr="00A313FC">
        <w:rPr>
          <w:rFonts w:asciiTheme="majorHAnsi" w:hAnsiTheme="majorHAnsi" w:cstheme="majorHAnsi"/>
          <w:lang w:val="en-GB"/>
        </w:rPr>
        <w:t xml:space="preserve"> Bregenz</w:t>
      </w:r>
      <w:r w:rsidRPr="00A313FC">
        <w:rPr>
          <w:rFonts w:asciiTheme="majorHAnsi" w:hAnsiTheme="majorHAnsi" w:cstheme="majorHAnsi"/>
          <w:lang w:val="en-GB"/>
        </w:rPr>
        <w:t xml:space="preserve"> and a series of other music and theatre events. </w:t>
      </w:r>
    </w:p>
    <w:p w14:paraId="4AB98B2A" w14:textId="7BD9BB99" w:rsidR="00F725E4" w:rsidRPr="00A313FC" w:rsidRDefault="00F725E4" w:rsidP="00F725E4">
      <w:pPr>
        <w:pStyle w:val="Kopfzeile"/>
        <w:ind w:right="-28"/>
        <w:rPr>
          <w:rFonts w:asciiTheme="majorHAnsi" w:hAnsiTheme="majorHAnsi" w:cstheme="majorHAnsi"/>
          <w:lang w:val="en-GB"/>
        </w:rPr>
      </w:pPr>
      <w:r w:rsidRPr="00A313FC">
        <w:rPr>
          <w:rFonts w:asciiTheme="majorHAnsi" w:hAnsiTheme="majorHAnsi" w:cstheme="majorHAnsi"/>
          <w:lang w:val="en-GB"/>
        </w:rPr>
        <w:t xml:space="preserve">The </w:t>
      </w:r>
      <w:hyperlink r:id="rId12" w:history="1">
        <w:proofErr w:type="spellStart"/>
        <w:r w:rsidRPr="00A313FC">
          <w:rPr>
            <w:rStyle w:val="Hyperlink"/>
            <w:rFonts w:asciiTheme="majorHAnsi" w:hAnsiTheme="majorHAnsi" w:cstheme="majorHAnsi"/>
            <w:color w:val="FF0000"/>
            <w:u w:val="none"/>
            <w:lang w:val="en-GB"/>
          </w:rPr>
          <w:t>Schubertiade</w:t>
        </w:r>
        <w:proofErr w:type="spellEnd"/>
      </w:hyperlink>
      <w:r w:rsidRPr="00A313FC">
        <w:rPr>
          <w:rFonts w:asciiTheme="majorHAnsi" w:hAnsiTheme="majorHAnsi" w:cstheme="majorHAnsi"/>
          <w:lang w:val="en-GB"/>
        </w:rPr>
        <w:t xml:space="preserve"> Schubert festival equally draws an international audience. At several dates, lieder recitals and concerts are hosted in Schwarzenberg in Bregenzerwald. The Schwarzenberg concert hall is unique for its views of alpine pastures and woods. The second festival venue is Hohenems. </w:t>
      </w:r>
      <w:r w:rsidR="005910FB" w:rsidRPr="00A313FC">
        <w:rPr>
          <w:rFonts w:asciiTheme="majorHAnsi" w:hAnsiTheme="majorHAnsi" w:cstheme="majorHAnsi"/>
          <w:lang w:val="en-GB"/>
        </w:rPr>
        <w:t>In late autumn</w:t>
      </w:r>
      <w:r w:rsidRPr="00A313FC">
        <w:rPr>
          <w:rFonts w:asciiTheme="majorHAnsi" w:hAnsiTheme="majorHAnsi" w:cstheme="majorHAnsi"/>
          <w:lang w:val="en-GB"/>
        </w:rPr>
        <w:t xml:space="preserve">, the </w:t>
      </w:r>
      <w:proofErr w:type="spellStart"/>
      <w:r w:rsidRPr="00A313FC">
        <w:rPr>
          <w:rFonts w:asciiTheme="majorHAnsi" w:hAnsiTheme="majorHAnsi" w:cstheme="majorHAnsi"/>
          <w:lang w:val="en-GB"/>
        </w:rPr>
        <w:t>Montforter</w:t>
      </w:r>
      <w:proofErr w:type="spellEnd"/>
      <w:r w:rsidRPr="00A313FC">
        <w:rPr>
          <w:rFonts w:asciiTheme="majorHAnsi" w:hAnsiTheme="majorHAnsi" w:cstheme="majorHAnsi"/>
          <w:lang w:val="en-GB"/>
        </w:rPr>
        <w:t xml:space="preserve"> </w:t>
      </w:r>
      <w:proofErr w:type="spellStart"/>
      <w:r w:rsidRPr="00A313FC">
        <w:rPr>
          <w:rFonts w:asciiTheme="majorHAnsi" w:hAnsiTheme="majorHAnsi" w:cstheme="majorHAnsi"/>
          <w:lang w:val="en-GB"/>
        </w:rPr>
        <w:t>Zwischentöne</w:t>
      </w:r>
      <w:proofErr w:type="spellEnd"/>
      <w:r w:rsidRPr="00A313FC">
        <w:rPr>
          <w:rFonts w:asciiTheme="majorHAnsi" w:hAnsiTheme="majorHAnsi" w:cstheme="majorHAnsi"/>
          <w:lang w:val="en-GB"/>
        </w:rPr>
        <w:t xml:space="preserve"> festival welcomes visitors to music salons, concerts and talks in Feldkirch. In summer, this medieval town doubles as venue for the </w:t>
      </w:r>
      <w:proofErr w:type="spellStart"/>
      <w:r w:rsidRPr="00A313FC">
        <w:rPr>
          <w:rFonts w:asciiTheme="majorHAnsi" w:hAnsiTheme="majorHAnsi" w:cstheme="majorHAnsi"/>
          <w:lang w:val="en-GB"/>
        </w:rPr>
        <w:t>poolbar</w:t>
      </w:r>
      <w:proofErr w:type="spellEnd"/>
      <w:r w:rsidRPr="00A313FC">
        <w:rPr>
          <w:rFonts w:asciiTheme="majorHAnsi" w:hAnsiTheme="majorHAnsi" w:cstheme="majorHAnsi"/>
          <w:lang w:val="en-GB"/>
        </w:rPr>
        <w:t xml:space="preserve"> festival, a six-week series of popular culture events. The Montafoner </w:t>
      </w:r>
      <w:proofErr w:type="spellStart"/>
      <w:r w:rsidRPr="00A313FC">
        <w:rPr>
          <w:rFonts w:asciiTheme="majorHAnsi" w:hAnsiTheme="majorHAnsi" w:cstheme="majorHAnsi"/>
          <w:lang w:val="en-GB"/>
        </w:rPr>
        <w:t>Resonanzen</w:t>
      </w:r>
      <w:proofErr w:type="spellEnd"/>
      <w:r w:rsidRPr="00A313FC">
        <w:rPr>
          <w:rFonts w:asciiTheme="majorHAnsi" w:hAnsiTheme="majorHAnsi" w:cstheme="majorHAnsi"/>
          <w:lang w:val="en-GB"/>
        </w:rPr>
        <w:t xml:space="preserve"> concerts, the Lech Classic Festival, Bezau Beatz and </w:t>
      </w:r>
      <w:proofErr w:type="spellStart"/>
      <w:r w:rsidRPr="00A313FC">
        <w:rPr>
          <w:rFonts w:asciiTheme="majorHAnsi" w:hAnsiTheme="majorHAnsi" w:cstheme="majorHAnsi"/>
          <w:lang w:val="en-GB"/>
        </w:rPr>
        <w:t>Klassik</w:t>
      </w:r>
      <w:proofErr w:type="spellEnd"/>
      <w:r w:rsidRPr="00A313FC">
        <w:rPr>
          <w:rFonts w:asciiTheme="majorHAnsi" w:hAnsiTheme="majorHAnsi" w:cstheme="majorHAnsi"/>
          <w:lang w:val="en-GB"/>
        </w:rPr>
        <w:t xml:space="preserve"> Krumbach complete the summer programme, to name just a few. </w:t>
      </w:r>
    </w:p>
    <w:p w14:paraId="4B1CB182" w14:textId="2103A81B" w:rsidR="00F725E4" w:rsidRPr="00A313FC" w:rsidRDefault="00F725E4" w:rsidP="00F725E4">
      <w:pPr>
        <w:pStyle w:val="Kopfzeile"/>
        <w:ind w:right="-28"/>
        <w:rPr>
          <w:rFonts w:asciiTheme="majorHAnsi" w:hAnsiTheme="majorHAnsi" w:cstheme="majorHAnsi"/>
          <w:lang w:val="en-GB"/>
        </w:rPr>
      </w:pPr>
      <w:r w:rsidRPr="00A313FC">
        <w:rPr>
          <w:rFonts w:asciiTheme="majorHAnsi" w:hAnsiTheme="majorHAnsi" w:cstheme="majorHAnsi"/>
          <w:lang w:val="en-GB"/>
        </w:rPr>
        <w:t xml:space="preserve">For lovers of contemporary dance, the “Bregenzer </w:t>
      </w:r>
      <w:proofErr w:type="spellStart"/>
      <w:r w:rsidRPr="00A313FC">
        <w:rPr>
          <w:rFonts w:asciiTheme="majorHAnsi" w:hAnsiTheme="majorHAnsi" w:cstheme="majorHAnsi"/>
          <w:lang w:val="en-GB"/>
        </w:rPr>
        <w:t>Frühling</w:t>
      </w:r>
      <w:proofErr w:type="spellEnd"/>
      <w:r w:rsidRPr="00A313FC">
        <w:rPr>
          <w:rFonts w:asciiTheme="majorHAnsi" w:hAnsiTheme="majorHAnsi" w:cstheme="majorHAnsi"/>
          <w:lang w:val="en-GB"/>
        </w:rPr>
        <w:t xml:space="preserve">” stages Austrian premieres and new works of renowned international dance companies. During the winter season, you can listen to music gigs in hotel salons, on open-air stages or sun terraces on the ski runs during events such as </w:t>
      </w:r>
      <w:hyperlink r:id="rId13" w:history="1">
        <w:proofErr w:type="spellStart"/>
        <w:r w:rsidRPr="00A313FC">
          <w:rPr>
            <w:rStyle w:val="Hyperlink"/>
            <w:rFonts w:asciiTheme="majorHAnsi" w:hAnsiTheme="majorHAnsi" w:cstheme="majorHAnsi"/>
            <w:color w:val="FF0000"/>
            <w:u w:val="none"/>
            <w:lang w:val="en-GB"/>
          </w:rPr>
          <w:t>Tanzcafé</w:t>
        </w:r>
        <w:proofErr w:type="spellEnd"/>
        <w:r w:rsidRPr="00A313FC">
          <w:rPr>
            <w:rStyle w:val="Hyperlink"/>
            <w:rFonts w:asciiTheme="majorHAnsi" w:hAnsiTheme="majorHAnsi" w:cstheme="majorHAnsi"/>
            <w:color w:val="FF0000"/>
            <w:u w:val="none"/>
            <w:lang w:val="en-GB"/>
          </w:rPr>
          <w:t xml:space="preserve"> Arlberg</w:t>
        </w:r>
      </w:hyperlink>
      <w:r w:rsidRPr="00A313FC">
        <w:rPr>
          <w:rFonts w:asciiTheme="majorHAnsi" w:hAnsiTheme="majorHAnsi" w:cstheme="majorHAnsi"/>
          <w:lang w:val="en-GB"/>
        </w:rPr>
        <w:t xml:space="preserve">, </w:t>
      </w:r>
      <w:proofErr w:type="spellStart"/>
      <w:r w:rsidRPr="00A313FC">
        <w:rPr>
          <w:rFonts w:asciiTheme="majorHAnsi" w:hAnsiTheme="majorHAnsi" w:cstheme="majorHAnsi"/>
          <w:lang w:val="en-GB"/>
        </w:rPr>
        <w:t>Firnklang</w:t>
      </w:r>
      <w:proofErr w:type="spellEnd"/>
      <w:r w:rsidRPr="00A313FC">
        <w:rPr>
          <w:rFonts w:asciiTheme="majorHAnsi" w:hAnsiTheme="majorHAnsi" w:cstheme="majorHAnsi"/>
          <w:lang w:val="en-GB"/>
        </w:rPr>
        <w:t xml:space="preserve"> Brandnertal and Ski &amp; Concert in Warth</w:t>
      </w:r>
      <w:r w:rsidRPr="00A313FC">
        <w:rPr>
          <w:rFonts w:asciiTheme="majorHAnsi" w:hAnsiTheme="majorHAnsi" w:cstheme="majorHAnsi"/>
          <w:color w:val="FF0000"/>
          <w:lang w:val="en-GB"/>
        </w:rPr>
        <w:t xml:space="preserve"> </w:t>
      </w:r>
      <w:r w:rsidRPr="00A313FC">
        <w:rPr>
          <w:rFonts w:asciiTheme="majorHAnsi" w:hAnsiTheme="majorHAnsi" w:cstheme="majorHAnsi"/>
          <w:lang w:val="en-GB"/>
        </w:rPr>
        <w:t>in Bregenzerwald.</w:t>
      </w:r>
      <w:r w:rsidR="005910FB" w:rsidRPr="00A313FC">
        <w:rPr>
          <w:rFonts w:asciiTheme="majorHAnsi" w:hAnsiTheme="majorHAnsi" w:cstheme="majorHAnsi"/>
          <w:lang w:val="en-GB"/>
        </w:rPr>
        <w:t xml:space="preserve"> For more festivals see </w:t>
      </w:r>
      <w:hyperlink r:id="rId14" w:history="1">
        <w:r w:rsidR="005910FB" w:rsidRPr="00A313FC">
          <w:rPr>
            <w:rStyle w:val="Hyperlink"/>
            <w:rFonts w:asciiTheme="majorHAnsi" w:hAnsiTheme="majorHAnsi" w:cstheme="majorHAnsi"/>
            <w:color w:val="FF0000"/>
            <w:u w:val="none"/>
            <w:lang w:val="en-GB"/>
          </w:rPr>
          <w:t>here</w:t>
        </w:r>
      </w:hyperlink>
      <w:r w:rsidR="005910FB" w:rsidRPr="00A313FC">
        <w:rPr>
          <w:rFonts w:asciiTheme="majorHAnsi" w:hAnsiTheme="majorHAnsi" w:cstheme="majorHAnsi"/>
          <w:lang w:val="en-GB"/>
        </w:rPr>
        <w:t>.</w:t>
      </w:r>
    </w:p>
    <w:p w14:paraId="26D2AD9B" w14:textId="77777777" w:rsidR="00F725E4" w:rsidRPr="00A313FC" w:rsidRDefault="00F725E4" w:rsidP="00F725E4">
      <w:pPr>
        <w:pStyle w:val="Kopfzeile"/>
        <w:ind w:right="-28"/>
        <w:rPr>
          <w:rFonts w:asciiTheme="majorHAnsi" w:hAnsiTheme="majorHAnsi" w:cstheme="majorHAnsi"/>
          <w:lang w:val="en-GB"/>
        </w:rPr>
      </w:pPr>
    </w:p>
    <w:p w14:paraId="7B5AE3EE" w14:textId="77777777" w:rsidR="00F725E4" w:rsidRPr="00A313FC" w:rsidRDefault="00F725E4" w:rsidP="00F725E4">
      <w:pPr>
        <w:pStyle w:val="Kopfzeile"/>
        <w:ind w:right="-28"/>
        <w:rPr>
          <w:rFonts w:asciiTheme="majorHAnsi" w:hAnsiTheme="majorHAnsi" w:cstheme="majorHAnsi"/>
          <w:b/>
          <w:bCs/>
          <w:lang w:val="en-GB"/>
        </w:rPr>
      </w:pPr>
      <w:r w:rsidRPr="00A313FC">
        <w:rPr>
          <w:rFonts w:asciiTheme="majorHAnsi" w:hAnsiTheme="majorHAnsi" w:cstheme="majorHAnsi"/>
          <w:b/>
          <w:bCs/>
          <w:lang w:val="en-GB"/>
        </w:rPr>
        <w:t>Art venues</w:t>
      </w:r>
    </w:p>
    <w:p w14:paraId="2BFB17FD" w14:textId="584272C5" w:rsidR="005910FB" w:rsidRPr="00A313FC" w:rsidRDefault="00F725E4" w:rsidP="005910FB">
      <w:pPr>
        <w:pStyle w:val="Kopfzeile"/>
        <w:ind w:right="-28"/>
        <w:rPr>
          <w:rFonts w:asciiTheme="majorHAnsi" w:hAnsiTheme="majorHAnsi" w:cstheme="majorHAnsi"/>
          <w:highlight w:val="yellow"/>
          <w:lang w:val="en-GB"/>
        </w:rPr>
      </w:pPr>
      <w:hyperlink r:id="rId15" w:history="1">
        <w:r w:rsidRPr="00A313FC">
          <w:rPr>
            <w:rStyle w:val="Hyperlink"/>
            <w:rFonts w:asciiTheme="majorHAnsi" w:hAnsiTheme="majorHAnsi" w:cstheme="majorHAnsi"/>
            <w:color w:val="FF0000"/>
            <w:u w:val="none"/>
            <w:lang w:val="en-GB"/>
          </w:rPr>
          <w:t>Museums</w:t>
        </w:r>
      </w:hyperlink>
      <w:r w:rsidRPr="00A313FC">
        <w:rPr>
          <w:rFonts w:asciiTheme="majorHAnsi" w:hAnsiTheme="majorHAnsi" w:cstheme="majorHAnsi"/>
          <w:lang w:val="en-GB"/>
        </w:rPr>
        <w:t xml:space="preserve"> host interesting exhibitions all year round on times past and present. Designed by the famous Swiss Architect Peter Zumthor, </w:t>
      </w:r>
      <w:hyperlink r:id="rId16" w:history="1">
        <w:r w:rsidRPr="00A313FC">
          <w:rPr>
            <w:rStyle w:val="Hyperlink"/>
            <w:rFonts w:asciiTheme="majorHAnsi" w:hAnsiTheme="majorHAnsi" w:cstheme="majorHAnsi"/>
            <w:color w:val="FF0000"/>
            <w:u w:val="none"/>
            <w:lang w:val="en-GB"/>
          </w:rPr>
          <w:t>Kunsthaus Bregenz</w:t>
        </w:r>
      </w:hyperlink>
      <w:r w:rsidRPr="00A313FC">
        <w:rPr>
          <w:rFonts w:asciiTheme="majorHAnsi" w:hAnsiTheme="majorHAnsi" w:cstheme="majorHAnsi"/>
          <w:lang w:val="en-GB"/>
        </w:rPr>
        <w:t xml:space="preserve"> is a premier museum of contemporary art. Just a stone’s throw away, you will find the </w:t>
      </w:r>
      <w:hyperlink r:id="rId17" w:history="1">
        <w:proofErr w:type="spellStart"/>
        <w:r w:rsidRPr="00A313FC">
          <w:rPr>
            <w:rStyle w:val="Hyperlink"/>
            <w:rFonts w:asciiTheme="majorHAnsi" w:hAnsiTheme="majorHAnsi" w:cstheme="majorHAnsi"/>
            <w:color w:val="FF0000"/>
            <w:u w:val="none"/>
            <w:lang w:val="en-GB"/>
          </w:rPr>
          <w:t>vorarlberg</w:t>
        </w:r>
        <w:proofErr w:type="spellEnd"/>
        <w:r w:rsidRPr="00A313FC">
          <w:rPr>
            <w:rStyle w:val="Hyperlink"/>
            <w:rFonts w:asciiTheme="majorHAnsi" w:hAnsiTheme="majorHAnsi" w:cstheme="majorHAnsi"/>
            <w:color w:val="FF0000"/>
            <w:u w:val="none"/>
            <w:lang w:val="en-GB"/>
          </w:rPr>
          <w:t xml:space="preserve"> museum</w:t>
        </w:r>
      </w:hyperlink>
      <w:r w:rsidRPr="00A313FC">
        <w:rPr>
          <w:rFonts w:asciiTheme="majorHAnsi" w:hAnsiTheme="majorHAnsi" w:cstheme="majorHAnsi"/>
          <w:color w:val="FF0000"/>
          <w:lang w:val="en-GB"/>
        </w:rPr>
        <w:t xml:space="preserve"> </w:t>
      </w:r>
      <w:r w:rsidRPr="00A313FC">
        <w:rPr>
          <w:rFonts w:asciiTheme="majorHAnsi" w:hAnsiTheme="majorHAnsi" w:cstheme="majorHAnsi"/>
          <w:lang w:val="en-GB"/>
        </w:rPr>
        <w:t>which is dedicated to local themes from the Lake Constance area and boasts an eye-catching façade that is adorned by more than 16,000 flowers made of concrete.</w:t>
      </w:r>
      <w:r w:rsidR="005910FB" w:rsidRPr="00A313FC">
        <w:rPr>
          <w:rFonts w:asciiTheme="majorHAnsi" w:hAnsiTheme="majorHAnsi" w:cstheme="majorHAnsi"/>
          <w:lang w:val="en-GB"/>
        </w:rPr>
        <w:t xml:space="preserve"> </w:t>
      </w:r>
      <w:hyperlink r:id="rId18" w:history="1">
        <w:proofErr w:type="spellStart"/>
        <w:r w:rsidR="008E30EA" w:rsidRPr="00A313FC">
          <w:rPr>
            <w:rStyle w:val="Hyperlink"/>
            <w:rFonts w:asciiTheme="majorHAnsi" w:hAnsiTheme="majorHAnsi" w:cstheme="majorHAnsi"/>
            <w:color w:val="FF0000"/>
            <w:u w:val="none"/>
            <w:lang w:val="en-GB"/>
          </w:rPr>
          <w:t>Inatura</w:t>
        </w:r>
        <w:proofErr w:type="spellEnd"/>
      </w:hyperlink>
      <w:r w:rsidR="008E30EA" w:rsidRPr="00A313FC">
        <w:rPr>
          <w:rFonts w:asciiTheme="majorHAnsi" w:hAnsiTheme="majorHAnsi" w:cstheme="majorHAnsi"/>
          <w:lang w:val="en-GB"/>
        </w:rPr>
        <w:t>, the interactive nature show</w:t>
      </w:r>
      <w:r w:rsidR="00B1530E" w:rsidRPr="00A313FC">
        <w:rPr>
          <w:rFonts w:asciiTheme="majorHAnsi" w:hAnsiTheme="majorHAnsi" w:cstheme="majorHAnsi"/>
          <w:lang w:val="en-GB"/>
        </w:rPr>
        <w:t>,</w:t>
      </w:r>
      <w:r w:rsidR="008E30EA" w:rsidRPr="00A313FC">
        <w:rPr>
          <w:rFonts w:asciiTheme="majorHAnsi" w:hAnsiTheme="majorHAnsi" w:cstheme="majorHAnsi"/>
          <w:lang w:val="en-GB"/>
        </w:rPr>
        <w:t xml:space="preserve"> encourages visitors to </w:t>
      </w:r>
      <w:r w:rsidR="00AD055D" w:rsidRPr="00A313FC">
        <w:rPr>
          <w:rFonts w:asciiTheme="majorHAnsi" w:hAnsiTheme="majorHAnsi" w:cstheme="majorHAnsi"/>
          <w:lang w:val="en-GB"/>
        </w:rPr>
        <w:t>marvel at and comprehend nature</w:t>
      </w:r>
      <w:r w:rsidR="008E30EA" w:rsidRPr="00A313FC">
        <w:rPr>
          <w:rFonts w:asciiTheme="majorHAnsi" w:hAnsiTheme="majorHAnsi" w:cstheme="majorHAnsi"/>
          <w:lang w:val="en-GB"/>
        </w:rPr>
        <w:t xml:space="preserve">. The </w:t>
      </w:r>
      <w:hyperlink r:id="rId19" w:history="1">
        <w:r w:rsidR="008E30EA" w:rsidRPr="00A313FC">
          <w:rPr>
            <w:rStyle w:val="Hyperlink"/>
            <w:rFonts w:asciiTheme="majorHAnsi" w:hAnsiTheme="majorHAnsi" w:cstheme="majorHAnsi"/>
            <w:color w:val="FF0000"/>
            <w:u w:val="none"/>
            <w:lang w:val="en-GB"/>
          </w:rPr>
          <w:t>Jewish Museum in Hohenems</w:t>
        </w:r>
      </w:hyperlink>
      <w:r w:rsidR="008E30EA" w:rsidRPr="00A313FC">
        <w:rPr>
          <w:rFonts w:asciiTheme="majorHAnsi" w:hAnsiTheme="majorHAnsi" w:cstheme="majorHAnsi"/>
          <w:lang w:val="en-GB"/>
        </w:rPr>
        <w:t xml:space="preserve"> deals with themes of contemporary interest. “Across the </w:t>
      </w:r>
      <w:proofErr w:type="gramStart"/>
      <w:r w:rsidR="008E30EA" w:rsidRPr="00A313FC">
        <w:rPr>
          <w:rFonts w:asciiTheme="majorHAnsi" w:hAnsiTheme="majorHAnsi" w:cstheme="majorHAnsi"/>
          <w:lang w:val="en-GB"/>
        </w:rPr>
        <w:t>border“</w:t>
      </w:r>
      <w:proofErr w:type="gramEnd"/>
      <w:r w:rsidR="00B1530E" w:rsidRPr="00A313FC">
        <w:rPr>
          <w:rFonts w:asciiTheme="majorHAnsi" w:hAnsiTheme="majorHAnsi" w:cstheme="majorHAnsi"/>
          <w:lang w:val="en-GB"/>
        </w:rPr>
        <w:t>,</w:t>
      </w:r>
      <w:r w:rsidR="008E30EA" w:rsidRPr="00A313FC">
        <w:rPr>
          <w:rFonts w:asciiTheme="majorHAnsi" w:hAnsiTheme="majorHAnsi" w:cstheme="majorHAnsi"/>
          <w:lang w:val="en-GB"/>
        </w:rPr>
        <w:t xml:space="preserve"> a 100-km audio cycling trail initiated by the Jewish Museum, </w:t>
      </w:r>
      <w:r w:rsidR="00B1530E" w:rsidRPr="00A313FC">
        <w:rPr>
          <w:rFonts w:asciiTheme="majorHAnsi" w:hAnsiTheme="majorHAnsi" w:cstheme="majorHAnsi"/>
          <w:lang w:val="en-GB"/>
        </w:rPr>
        <w:t xml:space="preserve">documents </w:t>
      </w:r>
      <w:r w:rsidR="008E30EA" w:rsidRPr="00A313FC">
        <w:rPr>
          <w:rFonts w:asciiTheme="majorHAnsi" w:hAnsiTheme="majorHAnsi" w:cstheme="majorHAnsi"/>
          <w:lang w:val="en-GB"/>
        </w:rPr>
        <w:t xml:space="preserve">the flight of Jews in the years 1938 to 1945. Bregenzerwald boasts a wealth of museums. The </w:t>
      </w:r>
      <w:hyperlink r:id="rId20" w:history="1">
        <w:r w:rsidR="008E30EA" w:rsidRPr="00A313FC">
          <w:rPr>
            <w:rStyle w:val="Hyperlink"/>
            <w:rFonts w:asciiTheme="majorHAnsi" w:hAnsiTheme="majorHAnsi" w:cstheme="majorHAnsi"/>
            <w:color w:val="FF0000"/>
            <w:u w:val="none"/>
            <w:lang w:val="en-GB"/>
          </w:rPr>
          <w:t>Women’s Museum in Hittisau</w:t>
        </w:r>
      </w:hyperlink>
      <w:r w:rsidR="008E30EA" w:rsidRPr="00A313FC">
        <w:rPr>
          <w:rFonts w:asciiTheme="majorHAnsi" w:hAnsiTheme="majorHAnsi" w:cstheme="majorHAnsi"/>
          <w:lang w:val="en-GB"/>
        </w:rPr>
        <w:t xml:space="preserve"> is Austria’s only museum </w:t>
      </w:r>
      <w:r w:rsidR="000C6955" w:rsidRPr="00A313FC">
        <w:rPr>
          <w:rFonts w:asciiTheme="majorHAnsi" w:hAnsiTheme="majorHAnsi" w:cstheme="majorHAnsi"/>
          <w:lang w:val="en-GB"/>
        </w:rPr>
        <w:t>dedicated to</w:t>
      </w:r>
      <w:r w:rsidR="008E30EA" w:rsidRPr="00A313FC">
        <w:rPr>
          <w:rFonts w:asciiTheme="majorHAnsi" w:hAnsiTheme="majorHAnsi" w:cstheme="majorHAnsi"/>
          <w:lang w:val="en-GB"/>
        </w:rPr>
        <w:t xml:space="preserve"> women. The Angelika Kauffmann Museum in Schwarzenberg features works by the famous classicist </w:t>
      </w:r>
      <w:proofErr w:type="spellStart"/>
      <w:r w:rsidR="008E30EA" w:rsidRPr="00A313FC">
        <w:rPr>
          <w:rFonts w:asciiTheme="majorHAnsi" w:hAnsiTheme="majorHAnsi" w:cstheme="majorHAnsi"/>
          <w:lang w:val="en-GB"/>
        </w:rPr>
        <w:t>paint</w:t>
      </w:r>
      <w:r w:rsidR="002163ED" w:rsidRPr="00A313FC">
        <w:rPr>
          <w:rFonts w:asciiTheme="majorHAnsi" w:hAnsiTheme="majorHAnsi" w:cstheme="majorHAnsi"/>
          <w:lang w:val="en-GB"/>
        </w:rPr>
        <w:softHyphen/>
      </w:r>
      <w:r w:rsidR="008E30EA" w:rsidRPr="00A313FC">
        <w:rPr>
          <w:rFonts w:asciiTheme="majorHAnsi" w:hAnsiTheme="majorHAnsi" w:cstheme="majorHAnsi"/>
          <w:lang w:val="en-GB"/>
        </w:rPr>
        <w:t>ress</w:t>
      </w:r>
      <w:proofErr w:type="spellEnd"/>
      <w:r w:rsidR="008E30EA" w:rsidRPr="00A313FC">
        <w:rPr>
          <w:rFonts w:asciiTheme="majorHAnsi" w:hAnsiTheme="majorHAnsi" w:cstheme="majorHAnsi"/>
          <w:lang w:val="en-GB"/>
        </w:rPr>
        <w:t xml:space="preserve"> Angelika Kauffmann. Designed by P</w:t>
      </w:r>
      <w:r w:rsidR="00AD055D" w:rsidRPr="00A313FC">
        <w:rPr>
          <w:rFonts w:asciiTheme="majorHAnsi" w:hAnsiTheme="majorHAnsi" w:cstheme="majorHAnsi"/>
          <w:lang w:val="en-GB"/>
        </w:rPr>
        <w:t>eter Zumthor, the</w:t>
      </w:r>
      <w:r w:rsidR="008E30EA" w:rsidRPr="00A313FC">
        <w:rPr>
          <w:rFonts w:asciiTheme="majorHAnsi" w:hAnsiTheme="majorHAnsi" w:cstheme="majorHAnsi"/>
          <w:lang w:val="en-GB"/>
        </w:rPr>
        <w:t xml:space="preserve"> </w:t>
      </w:r>
      <w:hyperlink r:id="rId21" w:history="1">
        <w:r w:rsidR="00086151" w:rsidRPr="00A313FC">
          <w:rPr>
            <w:rStyle w:val="Hyperlink"/>
            <w:rFonts w:asciiTheme="majorHAnsi" w:hAnsiTheme="majorHAnsi" w:cstheme="majorHAnsi"/>
            <w:color w:val="FF0000"/>
            <w:u w:val="none"/>
            <w:lang w:val="en-GB"/>
          </w:rPr>
          <w:t xml:space="preserve">Werkraum </w:t>
        </w:r>
        <w:r w:rsidR="00A66D87" w:rsidRPr="00A313FC">
          <w:rPr>
            <w:rStyle w:val="Hyperlink"/>
            <w:rFonts w:asciiTheme="majorHAnsi" w:hAnsiTheme="majorHAnsi" w:cstheme="majorHAnsi"/>
            <w:color w:val="FF0000"/>
            <w:u w:val="none"/>
            <w:lang w:val="en-GB"/>
          </w:rPr>
          <w:t>Haus</w:t>
        </w:r>
      </w:hyperlink>
      <w:r w:rsidR="00A66D87" w:rsidRPr="00A313FC">
        <w:rPr>
          <w:rFonts w:asciiTheme="majorHAnsi" w:hAnsiTheme="majorHAnsi" w:cstheme="majorHAnsi"/>
          <w:lang w:val="en-GB"/>
        </w:rPr>
        <w:t xml:space="preserve"> </w:t>
      </w:r>
      <w:r w:rsidR="00086151" w:rsidRPr="00A313FC">
        <w:rPr>
          <w:rFonts w:asciiTheme="majorHAnsi" w:hAnsiTheme="majorHAnsi" w:cstheme="majorHAnsi"/>
          <w:lang w:val="en-GB"/>
        </w:rPr>
        <w:t>Building in Andelsbuch</w:t>
      </w:r>
      <w:r w:rsidR="008E30EA" w:rsidRPr="00A313FC">
        <w:rPr>
          <w:rFonts w:asciiTheme="majorHAnsi" w:hAnsiTheme="majorHAnsi" w:cstheme="majorHAnsi"/>
          <w:lang w:val="en-GB"/>
        </w:rPr>
        <w:t xml:space="preserve"> </w:t>
      </w:r>
      <w:r w:rsidR="00AD055D" w:rsidRPr="00A313FC">
        <w:rPr>
          <w:rFonts w:asciiTheme="majorHAnsi" w:hAnsiTheme="majorHAnsi" w:cstheme="majorHAnsi"/>
          <w:lang w:val="en-GB"/>
        </w:rPr>
        <w:t>show</w:t>
      </w:r>
      <w:r w:rsidR="002163ED" w:rsidRPr="00A313FC">
        <w:rPr>
          <w:rFonts w:asciiTheme="majorHAnsi" w:hAnsiTheme="majorHAnsi" w:cstheme="majorHAnsi"/>
          <w:lang w:val="en-GB"/>
        </w:rPr>
        <w:softHyphen/>
      </w:r>
      <w:r w:rsidR="00AD055D" w:rsidRPr="00A313FC">
        <w:rPr>
          <w:rFonts w:asciiTheme="majorHAnsi" w:hAnsiTheme="majorHAnsi" w:cstheme="majorHAnsi"/>
          <w:lang w:val="en-GB"/>
        </w:rPr>
        <w:t xml:space="preserve">cases contemporary crafts in changing exhibitions. Set in the lovingly restored </w:t>
      </w:r>
      <w:proofErr w:type="spellStart"/>
      <w:r w:rsidR="000C6955" w:rsidRPr="00A313FC">
        <w:rPr>
          <w:rFonts w:asciiTheme="majorHAnsi" w:hAnsiTheme="majorHAnsi" w:cstheme="majorHAnsi"/>
          <w:lang w:val="en-GB"/>
        </w:rPr>
        <w:t>Kurathaus</w:t>
      </w:r>
      <w:proofErr w:type="spellEnd"/>
      <w:r w:rsidR="000C6955" w:rsidRPr="00A313FC">
        <w:rPr>
          <w:rFonts w:asciiTheme="majorHAnsi" w:hAnsiTheme="majorHAnsi" w:cstheme="majorHAnsi"/>
          <w:lang w:val="en-GB"/>
        </w:rPr>
        <w:t xml:space="preserve"> in Au, the</w:t>
      </w:r>
      <w:r w:rsidR="00AD055D" w:rsidRPr="00A313FC">
        <w:rPr>
          <w:rFonts w:asciiTheme="majorHAnsi" w:hAnsiTheme="majorHAnsi" w:cstheme="majorHAnsi"/>
          <w:lang w:val="en-GB"/>
        </w:rPr>
        <w:t xml:space="preserve"> Baroque </w:t>
      </w:r>
      <w:r w:rsidR="000C6955" w:rsidRPr="00A313FC">
        <w:rPr>
          <w:rFonts w:asciiTheme="majorHAnsi" w:hAnsiTheme="majorHAnsi" w:cstheme="majorHAnsi"/>
          <w:lang w:val="en-GB"/>
        </w:rPr>
        <w:t>master builder</w:t>
      </w:r>
      <w:r w:rsidR="00AD055D" w:rsidRPr="00A313FC">
        <w:rPr>
          <w:rFonts w:asciiTheme="majorHAnsi" w:hAnsiTheme="majorHAnsi" w:cstheme="majorHAnsi"/>
          <w:lang w:val="en-GB"/>
        </w:rPr>
        <w:t xml:space="preserve"> museum</w:t>
      </w:r>
      <w:r w:rsidR="000C6955" w:rsidRPr="00A313FC">
        <w:rPr>
          <w:rFonts w:asciiTheme="majorHAnsi" w:hAnsiTheme="majorHAnsi" w:cstheme="majorHAnsi"/>
          <w:lang w:val="en-GB"/>
        </w:rPr>
        <w:t xml:space="preserve"> features an inspiring exhibition. Several museums such as the </w:t>
      </w:r>
      <w:hyperlink r:id="rId22" w:history="1">
        <w:r w:rsidR="000C6955" w:rsidRPr="00A313FC">
          <w:rPr>
            <w:rStyle w:val="Hyperlink"/>
            <w:rFonts w:asciiTheme="majorHAnsi" w:hAnsiTheme="majorHAnsi" w:cstheme="majorHAnsi"/>
            <w:color w:val="FF0000"/>
            <w:u w:val="none"/>
            <w:lang w:val="en-GB"/>
          </w:rPr>
          <w:t>FIS ski museum</w:t>
        </w:r>
      </w:hyperlink>
      <w:r w:rsidR="000C6955" w:rsidRPr="00A313FC">
        <w:rPr>
          <w:rFonts w:asciiTheme="majorHAnsi" w:hAnsiTheme="majorHAnsi" w:cstheme="majorHAnsi"/>
          <w:lang w:val="en-GB"/>
        </w:rPr>
        <w:t xml:space="preserve"> in Damüls portray the history of winter sports</w:t>
      </w:r>
      <w:r w:rsidR="005910FB" w:rsidRPr="00A313FC">
        <w:rPr>
          <w:rFonts w:asciiTheme="majorHAnsi" w:hAnsiTheme="majorHAnsi" w:cstheme="majorHAnsi"/>
          <w:lang w:val="en-GB"/>
        </w:rPr>
        <w:t xml:space="preserve">. </w:t>
      </w:r>
    </w:p>
    <w:p w14:paraId="13EC3D1C" w14:textId="5F51048F" w:rsidR="005910FB" w:rsidRPr="00A313FC" w:rsidRDefault="005910FB" w:rsidP="005910FB">
      <w:pPr>
        <w:pStyle w:val="Kopfzeile"/>
        <w:ind w:right="-28"/>
        <w:rPr>
          <w:rFonts w:asciiTheme="majorHAnsi" w:hAnsiTheme="majorHAnsi" w:cstheme="majorHAnsi"/>
          <w:highlight w:val="yellow"/>
          <w:lang w:val="en-GB"/>
        </w:rPr>
      </w:pPr>
    </w:p>
    <w:p w14:paraId="400F6062" w14:textId="77777777" w:rsidR="00AD4FB6" w:rsidRPr="00A313FC" w:rsidRDefault="00AD4FB6" w:rsidP="005910FB">
      <w:pPr>
        <w:pStyle w:val="Kopfzeile"/>
        <w:ind w:right="-28"/>
        <w:rPr>
          <w:rFonts w:asciiTheme="majorHAnsi" w:hAnsiTheme="majorHAnsi" w:cstheme="majorHAnsi"/>
          <w:sz w:val="10"/>
          <w:szCs w:val="10"/>
          <w:highlight w:val="yellow"/>
          <w:lang w:val="en-GB"/>
        </w:rPr>
      </w:pPr>
    </w:p>
    <w:p w14:paraId="68F11A69" w14:textId="6AEC0470" w:rsidR="005910FB" w:rsidRPr="00A313FC" w:rsidRDefault="00086151" w:rsidP="005910FB">
      <w:pPr>
        <w:pStyle w:val="Kommentartext"/>
        <w:spacing w:line="264" w:lineRule="auto"/>
        <w:jc w:val="left"/>
        <w:rPr>
          <w:rFonts w:asciiTheme="majorHAnsi" w:hAnsiTheme="majorHAnsi" w:cstheme="majorHAnsi"/>
          <w:b/>
          <w:bCs/>
          <w:sz w:val="22"/>
          <w:szCs w:val="22"/>
          <w:lang w:val="en-GB"/>
        </w:rPr>
      </w:pPr>
      <w:r w:rsidRPr="00A313FC">
        <w:rPr>
          <w:rFonts w:asciiTheme="majorHAnsi" w:hAnsiTheme="majorHAnsi" w:cstheme="majorHAnsi"/>
          <w:b/>
          <w:bCs/>
          <w:sz w:val="22"/>
          <w:szCs w:val="22"/>
          <w:lang w:val="en-GB"/>
        </w:rPr>
        <w:lastRenderedPageBreak/>
        <w:t>Literature all year round</w:t>
      </w:r>
    </w:p>
    <w:p w14:paraId="048F13AD" w14:textId="6EB34768" w:rsidR="005910FB" w:rsidRPr="00A313FC" w:rsidRDefault="000C6955" w:rsidP="005910FB">
      <w:pPr>
        <w:pStyle w:val="Kommentartext"/>
        <w:spacing w:line="264" w:lineRule="auto"/>
        <w:jc w:val="left"/>
        <w:rPr>
          <w:rFonts w:asciiTheme="majorHAnsi" w:hAnsiTheme="majorHAnsi" w:cstheme="majorHAnsi"/>
          <w:bCs/>
          <w:sz w:val="22"/>
          <w:szCs w:val="22"/>
          <w:lang w:val="en-GB"/>
        </w:rPr>
      </w:pPr>
      <w:hyperlink r:id="rId23" w:history="1">
        <w:r w:rsidRPr="00A313FC">
          <w:rPr>
            <w:rStyle w:val="Hyperlink"/>
            <w:rFonts w:asciiTheme="majorHAnsi" w:hAnsiTheme="majorHAnsi" w:cstheme="majorHAnsi"/>
            <w:bCs/>
            <w:color w:val="FF0000"/>
            <w:sz w:val="22"/>
            <w:szCs w:val="22"/>
            <w:u w:val="none"/>
            <w:lang w:val="en-GB"/>
          </w:rPr>
          <w:t>Literature</w:t>
        </w:r>
      </w:hyperlink>
      <w:r w:rsidRPr="00A313FC">
        <w:rPr>
          <w:rFonts w:asciiTheme="majorHAnsi" w:hAnsiTheme="majorHAnsi" w:cstheme="majorHAnsi"/>
          <w:bCs/>
          <w:sz w:val="22"/>
          <w:szCs w:val="22"/>
          <w:lang w:val="en-GB"/>
        </w:rPr>
        <w:t xml:space="preserve"> </w:t>
      </w:r>
      <w:r w:rsidR="00B23F3C" w:rsidRPr="00A313FC">
        <w:rPr>
          <w:rFonts w:asciiTheme="majorHAnsi" w:hAnsiTheme="majorHAnsi" w:cstheme="majorHAnsi"/>
          <w:bCs/>
          <w:sz w:val="22"/>
          <w:szCs w:val="22"/>
          <w:lang w:val="en-GB"/>
        </w:rPr>
        <w:t>takes centre stage</w:t>
      </w:r>
      <w:r w:rsidRPr="00A313FC">
        <w:rPr>
          <w:rFonts w:asciiTheme="majorHAnsi" w:hAnsiTheme="majorHAnsi" w:cstheme="majorHAnsi"/>
          <w:bCs/>
          <w:sz w:val="22"/>
          <w:szCs w:val="22"/>
          <w:lang w:val="en-GB"/>
        </w:rPr>
        <w:t xml:space="preserve"> in Vorarlberg, stimulated by a surprisingly high number of authors </w:t>
      </w:r>
      <w:r w:rsidR="00B1530E" w:rsidRPr="00A313FC">
        <w:rPr>
          <w:rFonts w:asciiTheme="majorHAnsi" w:hAnsiTheme="majorHAnsi" w:cstheme="majorHAnsi"/>
          <w:bCs/>
          <w:sz w:val="22"/>
          <w:szCs w:val="22"/>
          <w:lang w:val="en-GB"/>
        </w:rPr>
        <w:t>either residing</w:t>
      </w:r>
      <w:r w:rsidRPr="00A313FC">
        <w:rPr>
          <w:rFonts w:asciiTheme="majorHAnsi" w:hAnsiTheme="majorHAnsi" w:cstheme="majorHAnsi"/>
          <w:bCs/>
          <w:sz w:val="22"/>
          <w:szCs w:val="22"/>
          <w:lang w:val="en-GB"/>
        </w:rPr>
        <w:t xml:space="preserve"> in Vorarlberg or </w:t>
      </w:r>
      <w:r w:rsidR="00B1530E" w:rsidRPr="00A313FC">
        <w:rPr>
          <w:rFonts w:asciiTheme="majorHAnsi" w:hAnsiTheme="majorHAnsi" w:cstheme="majorHAnsi"/>
          <w:bCs/>
          <w:sz w:val="22"/>
          <w:szCs w:val="22"/>
          <w:lang w:val="en-GB"/>
        </w:rPr>
        <w:t xml:space="preserve">having </w:t>
      </w:r>
      <w:r w:rsidRPr="00A313FC">
        <w:rPr>
          <w:rFonts w:asciiTheme="majorHAnsi" w:hAnsiTheme="majorHAnsi" w:cstheme="majorHAnsi"/>
          <w:bCs/>
          <w:sz w:val="22"/>
          <w:szCs w:val="22"/>
          <w:lang w:val="en-GB"/>
        </w:rPr>
        <w:t xml:space="preserve">their </w:t>
      </w:r>
      <w:r w:rsidR="00B23F3C" w:rsidRPr="00A313FC">
        <w:rPr>
          <w:rFonts w:asciiTheme="majorHAnsi" w:hAnsiTheme="majorHAnsi" w:cstheme="majorHAnsi"/>
          <w:bCs/>
          <w:sz w:val="22"/>
          <w:szCs w:val="22"/>
          <w:lang w:val="en-GB"/>
        </w:rPr>
        <w:t>roots</w:t>
      </w:r>
      <w:r w:rsidRPr="00A313FC">
        <w:rPr>
          <w:rFonts w:asciiTheme="majorHAnsi" w:hAnsiTheme="majorHAnsi" w:cstheme="majorHAnsi"/>
          <w:bCs/>
          <w:sz w:val="22"/>
          <w:szCs w:val="22"/>
          <w:lang w:val="en-GB"/>
        </w:rPr>
        <w:t xml:space="preserve"> in Austria’s </w:t>
      </w:r>
      <w:r w:rsidR="00B23F3C" w:rsidRPr="00A313FC">
        <w:rPr>
          <w:rFonts w:asciiTheme="majorHAnsi" w:hAnsiTheme="majorHAnsi" w:cstheme="majorHAnsi"/>
          <w:bCs/>
          <w:sz w:val="22"/>
          <w:szCs w:val="22"/>
          <w:lang w:val="en-GB"/>
        </w:rPr>
        <w:t>west, t</w:t>
      </w:r>
      <w:r w:rsidRPr="00A313FC">
        <w:rPr>
          <w:rFonts w:asciiTheme="majorHAnsi" w:hAnsiTheme="majorHAnsi" w:cstheme="majorHAnsi"/>
          <w:bCs/>
          <w:sz w:val="22"/>
          <w:szCs w:val="22"/>
          <w:lang w:val="en-GB"/>
        </w:rPr>
        <w:t xml:space="preserve">he most famous </w:t>
      </w:r>
      <w:r w:rsidR="00B1530E" w:rsidRPr="00A313FC">
        <w:rPr>
          <w:rFonts w:asciiTheme="majorHAnsi" w:hAnsiTheme="majorHAnsi" w:cstheme="majorHAnsi"/>
          <w:bCs/>
          <w:sz w:val="22"/>
          <w:szCs w:val="22"/>
          <w:lang w:val="en-GB"/>
        </w:rPr>
        <w:t xml:space="preserve">among them </w:t>
      </w:r>
      <w:r w:rsidR="005910FB" w:rsidRPr="00A313FC">
        <w:rPr>
          <w:rFonts w:asciiTheme="majorHAnsi" w:hAnsiTheme="majorHAnsi" w:cstheme="majorHAnsi"/>
          <w:bCs/>
          <w:sz w:val="22"/>
          <w:szCs w:val="22"/>
          <w:lang w:val="en-GB"/>
        </w:rPr>
        <w:t xml:space="preserve">Michael </w:t>
      </w:r>
      <w:proofErr w:type="spellStart"/>
      <w:r w:rsidR="005910FB" w:rsidRPr="00A313FC">
        <w:rPr>
          <w:rFonts w:asciiTheme="majorHAnsi" w:hAnsiTheme="majorHAnsi" w:cstheme="majorHAnsi"/>
          <w:bCs/>
          <w:sz w:val="22"/>
          <w:szCs w:val="22"/>
          <w:lang w:val="en-GB"/>
        </w:rPr>
        <w:t>Köhl</w:t>
      </w:r>
      <w:r w:rsidR="00BE14A7" w:rsidRPr="00A313FC">
        <w:rPr>
          <w:rFonts w:asciiTheme="majorHAnsi" w:hAnsiTheme="majorHAnsi" w:cstheme="majorHAnsi"/>
          <w:bCs/>
          <w:sz w:val="22"/>
          <w:szCs w:val="22"/>
          <w:lang w:val="en-GB"/>
        </w:rPr>
        <w:softHyphen/>
      </w:r>
      <w:r w:rsidR="005910FB" w:rsidRPr="00A313FC">
        <w:rPr>
          <w:rFonts w:asciiTheme="majorHAnsi" w:hAnsiTheme="majorHAnsi" w:cstheme="majorHAnsi"/>
          <w:bCs/>
          <w:sz w:val="22"/>
          <w:szCs w:val="22"/>
          <w:lang w:val="en-GB"/>
        </w:rPr>
        <w:t>meier</w:t>
      </w:r>
      <w:proofErr w:type="spellEnd"/>
      <w:r w:rsidR="005910FB" w:rsidRPr="00A313FC">
        <w:rPr>
          <w:rFonts w:asciiTheme="majorHAnsi" w:hAnsiTheme="majorHAnsi" w:cstheme="majorHAnsi"/>
          <w:bCs/>
          <w:sz w:val="22"/>
          <w:szCs w:val="22"/>
          <w:lang w:val="en-GB"/>
        </w:rPr>
        <w:t xml:space="preserve">, Monika Helfer, Arno Geiger, Doris Knecht </w:t>
      </w:r>
      <w:r w:rsidRPr="00A313FC">
        <w:rPr>
          <w:rFonts w:asciiTheme="majorHAnsi" w:hAnsiTheme="majorHAnsi" w:cstheme="majorHAnsi"/>
          <w:bCs/>
          <w:sz w:val="22"/>
          <w:szCs w:val="22"/>
          <w:lang w:val="en-GB"/>
        </w:rPr>
        <w:t>a</w:t>
      </w:r>
      <w:r w:rsidR="005910FB" w:rsidRPr="00A313FC">
        <w:rPr>
          <w:rFonts w:asciiTheme="majorHAnsi" w:hAnsiTheme="majorHAnsi" w:cstheme="majorHAnsi"/>
          <w:bCs/>
          <w:sz w:val="22"/>
          <w:szCs w:val="22"/>
          <w:lang w:val="en-GB"/>
        </w:rPr>
        <w:t xml:space="preserve">nd Verena Rossbacher. </w:t>
      </w:r>
      <w:proofErr w:type="spellStart"/>
      <w:r w:rsidRPr="00A313FC">
        <w:rPr>
          <w:rFonts w:asciiTheme="majorHAnsi" w:hAnsiTheme="majorHAnsi" w:cstheme="majorHAnsi"/>
          <w:bCs/>
          <w:sz w:val="22"/>
          <w:szCs w:val="22"/>
          <w:lang w:val="en-GB"/>
        </w:rPr>
        <w:t>Literatur.Ist</w:t>
      </w:r>
      <w:proofErr w:type="spellEnd"/>
      <w:r w:rsidRPr="00A313FC">
        <w:rPr>
          <w:rFonts w:asciiTheme="majorHAnsi" w:hAnsiTheme="majorHAnsi" w:cstheme="majorHAnsi"/>
          <w:bCs/>
          <w:sz w:val="22"/>
          <w:szCs w:val="22"/>
          <w:lang w:val="en-GB"/>
        </w:rPr>
        <w:t xml:space="preserve"> </w:t>
      </w:r>
      <w:r w:rsidR="00B23F3C" w:rsidRPr="00A313FC">
        <w:rPr>
          <w:rFonts w:asciiTheme="majorHAnsi" w:hAnsiTheme="majorHAnsi" w:cstheme="majorHAnsi"/>
          <w:bCs/>
          <w:sz w:val="22"/>
          <w:szCs w:val="22"/>
          <w:lang w:val="en-GB"/>
        </w:rPr>
        <w:t xml:space="preserve">is an </w:t>
      </w:r>
      <w:r w:rsidR="00B1530E" w:rsidRPr="00A313FC">
        <w:rPr>
          <w:rFonts w:asciiTheme="majorHAnsi" w:hAnsiTheme="majorHAnsi" w:cstheme="majorHAnsi"/>
          <w:bCs/>
          <w:sz w:val="22"/>
          <w:szCs w:val="22"/>
          <w:lang w:val="en-GB"/>
        </w:rPr>
        <w:t xml:space="preserve">umbrella </w:t>
      </w:r>
      <w:r w:rsidRPr="00A313FC">
        <w:rPr>
          <w:rFonts w:asciiTheme="majorHAnsi" w:hAnsiTheme="majorHAnsi" w:cstheme="majorHAnsi"/>
          <w:bCs/>
          <w:sz w:val="22"/>
          <w:szCs w:val="22"/>
          <w:lang w:val="en-GB"/>
        </w:rPr>
        <w:t>association for Vorarlberg’s literary scene and those with an interest in literature. I</w:t>
      </w:r>
      <w:r w:rsidR="00B23F3C" w:rsidRPr="00A313FC">
        <w:rPr>
          <w:rFonts w:asciiTheme="majorHAnsi" w:hAnsiTheme="majorHAnsi" w:cstheme="majorHAnsi"/>
          <w:bCs/>
          <w:sz w:val="22"/>
          <w:szCs w:val="22"/>
          <w:lang w:val="en-GB"/>
        </w:rPr>
        <w:t>ts</w:t>
      </w:r>
      <w:r w:rsidRPr="00A313FC">
        <w:rPr>
          <w:rFonts w:asciiTheme="majorHAnsi" w:hAnsiTheme="majorHAnsi" w:cstheme="majorHAnsi"/>
          <w:bCs/>
          <w:sz w:val="22"/>
          <w:szCs w:val="22"/>
          <w:lang w:val="en-GB"/>
        </w:rPr>
        <w:t xml:space="preserve"> programme features readings and workshops. In 2025 the association will move to the new Vorarlb</w:t>
      </w:r>
      <w:r w:rsidR="00B23F3C" w:rsidRPr="00A313FC">
        <w:rPr>
          <w:rFonts w:asciiTheme="majorHAnsi" w:hAnsiTheme="majorHAnsi" w:cstheme="majorHAnsi"/>
          <w:bCs/>
          <w:sz w:val="22"/>
          <w:szCs w:val="22"/>
          <w:lang w:val="en-GB"/>
        </w:rPr>
        <w:t>erg House of Literature in Hohen</w:t>
      </w:r>
      <w:r w:rsidRPr="00A313FC">
        <w:rPr>
          <w:rFonts w:asciiTheme="majorHAnsi" w:hAnsiTheme="majorHAnsi" w:cstheme="majorHAnsi"/>
          <w:bCs/>
          <w:sz w:val="22"/>
          <w:szCs w:val="22"/>
          <w:lang w:val="en-GB"/>
        </w:rPr>
        <w:t>ems. Readings are also organi</w:t>
      </w:r>
      <w:r w:rsidR="00B23F3C" w:rsidRPr="00A313FC">
        <w:rPr>
          <w:rFonts w:asciiTheme="majorHAnsi" w:hAnsiTheme="majorHAnsi" w:cstheme="majorHAnsi"/>
          <w:bCs/>
          <w:sz w:val="22"/>
          <w:szCs w:val="22"/>
          <w:lang w:val="en-GB"/>
        </w:rPr>
        <w:t>sed in the Vorarl</w:t>
      </w:r>
      <w:r w:rsidR="00BE14A7" w:rsidRPr="00A313FC">
        <w:rPr>
          <w:rFonts w:asciiTheme="majorHAnsi" w:hAnsiTheme="majorHAnsi" w:cstheme="majorHAnsi"/>
          <w:bCs/>
          <w:sz w:val="22"/>
          <w:szCs w:val="22"/>
          <w:lang w:val="en-GB"/>
        </w:rPr>
        <w:softHyphen/>
      </w:r>
      <w:r w:rsidR="00B23F3C" w:rsidRPr="00A313FC">
        <w:rPr>
          <w:rFonts w:asciiTheme="majorHAnsi" w:hAnsiTheme="majorHAnsi" w:cstheme="majorHAnsi"/>
          <w:bCs/>
          <w:sz w:val="22"/>
          <w:szCs w:val="22"/>
          <w:lang w:val="en-GB"/>
        </w:rPr>
        <w:t>berg State Lib</w:t>
      </w:r>
      <w:r w:rsidRPr="00A313FC">
        <w:rPr>
          <w:rFonts w:asciiTheme="majorHAnsi" w:hAnsiTheme="majorHAnsi" w:cstheme="majorHAnsi"/>
          <w:bCs/>
          <w:sz w:val="22"/>
          <w:szCs w:val="22"/>
          <w:lang w:val="en-GB"/>
        </w:rPr>
        <w:t xml:space="preserve">rary and the Vorarlberg State Archives in Bregenz, as well as in </w:t>
      </w:r>
      <w:r w:rsidR="00086151" w:rsidRPr="00A313FC">
        <w:rPr>
          <w:rFonts w:asciiTheme="majorHAnsi" w:hAnsiTheme="majorHAnsi" w:cstheme="majorHAnsi"/>
          <w:bCs/>
          <w:sz w:val="22"/>
          <w:szCs w:val="22"/>
          <w:lang w:val="en-GB"/>
        </w:rPr>
        <w:t>lib</w:t>
      </w:r>
      <w:r w:rsidR="00B23F3C" w:rsidRPr="00A313FC">
        <w:rPr>
          <w:rFonts w:asciiTheme="majorHAnsi" w:hAnsiTheme="majorHAnsi" w:cstheme="majorHAnsi"/>
          <w:bCs/>
          <w:sz w:val="22"/>
          <w:szCs w:val="22"/>
          <w:lang w:val="en-GB"/>
        </w:rPr>
        <w:t>raries, theatre</w:t>
      </w:r>
      <w:r w:rsidR="00086151" w:rsidRPr="00A313FC">
        <w:rPr>
          <w:rFonts w:asciiTheme="majorHAnsi" w:hAnsiTheme="majorHAnsi" w:cstheme="majorHAnsi"/>
          <w:bCs/>
          <w:sz w:val="22"/>
          <w:szCs w:val="22"/>
          <w:lang w:val="en-GB"/>
        </w:rPr>
        <w:t>s</w:t>
      </w:r>
      <w:r w:rsidR="00B23F3C" w:rsidRPr="00A313FC">
        <w:rPr>
          <w:rFonts w:asciiTheme="majorHAnsi" w:hAnsiTheme="majorHAnsi" w:cstheme="majorHAnsi"/>
          <w:bCs/>
          <w:sz w:val="22"/>
          <w:szCs w:val="22"/>
          <w:lang w:val="en-GB"/>
        </w:rPr>
        <w:t xml:space="preserve">, hotels and at literature festivals such as </w:t>
      </w:r>
      <w:proofErr w:type="spellStart"/>
      <w:r w:rsidR="00B23F3C" w:rsidRPr="00A313FC">
        <w:rPr>
          <w:rFonts w:asciiTheme="majorHAnsi" w:hAnsiTheme="majorHAnsi" w:cstheme="majorHAnsi"/>
          <w:bCs/>
          <w:sz w:val="22"/>
          <w:szCs w:val="22"/>
          <w:lang w:val="en-GB"/>
        </w:rPr>
        <w:t>Literaricum</w:t>
      </w:r>
      <w:proofErr w:type="spellEnd"/>
      <w:r w:rsidR="00B23F3C" w:rsidRPr="00A313FC">
        <w:rPr>
          <w:rFonts w:asciiTheme="majorHAnsi" w:hAnsiTheme="majorHAnsi" w:cstheme="majorHAnsi"/>
          <w:bCs/>
          <w:sz w:val="22"/>
          <w:szCs w:val="22"/>
          <w:lang w:val="en-GB"/>
        </w:rPr>
        <w:t xml:space="preserve"> Lech and the </w:t>
      </w:r>
      <w:proofErr w:type="spellStart"/>
      <w:r w:rsidR="006E204D" w:rsidRPr="00A313FC">
        <w:rPr>
          <w:rFonts w:asciiTheme="majorHAnsi" w:hAnsiTheme="majorHAnsi" w:cstheme="majorHAnsi"/>
          <w:bCs/>
          <w:sz w:val="22"/>
          <w:szCs w:val="22"/>
          <w:lang w:val="en-GB"/>
        </w:rPr>
        <w:t>Literaturfest</w:t>
      </w:r>
      <w:proofErr w:type="spellEnd"/>
      <w:r w:rsidR="006E204D" w:rsidRPr="00A313FC">
        <w:rPr>
          <w:rFonts w:asciiTheme="majorHAnsi" w:hAnsiTheme="majorHAnsi" w:cstheme="majorHAnsi"/>
          <w:bCs/>
          <w:sz w:val="22"/>
          <w:szCs w:val="22"/>
          <w:lang w:val="en-GB"/>
        </w:rPr>
        <w:t xml:space="preserve"> Kleinwalsertal</w:t>
      </w:r>
      <w:r w:rsidR="00B23F3C" w:rsidRPr="00A313FC">
        <w:rPr>
          <w:rFonts w:asciiTheme="majorHAnsi" w:hAnsiTheme="majorHAnsi" w:cstheme="majorHAnsi"/>
          <w:bCs/>
          <w:sz w:val="22"/>
          <w:szCs w:val="22"/>
          <w:lang w:val="en-GB"/>
        </w:rPr>
        <w:t xml:space="preserve">. </w:t>
      </w:r>
    </w:p>
    <w:p w14:paraId="7FF28C0A" w14:textId="77777777" w:rsidR="005910FB" w:rsidRPr="00A313FC" w:rsidRDefault="005910FB" w:rsidP="005910FB">
      <w:pPr>
        <w:pStyle w:val="Kopfzeile"/>
        <w:ind w:right="-28"/>
        <w:rPr>
          <w:rFonts w:asciiTheme="majorHAnsi" w:hAnsiTheme="majorHAnsi" w:cstheme="majorHAnsi"/>
          <w:bCs/>
          <w:lang w:val="en-GB"/>
        </w:rPr>
      </w:pPr>
    </w:p>
    <w:p w14:paraId="16F364AE" w14:textId="4677EFA6" w:rsidR="005910FB" w:rsidRPr="00A313FC" w:rsidRDefault="00BE14A7" w:rsidP="005910FB">
      <w:pPr>
        <w:pStyle w:val="Kopfzeile"/>
        <w:ind w:right="-28"/>
        <w:rPr>
          <w:rFonts w:asciiTheme="majorHAnsi" w:hAnsiTheme="majorHAnsi" w:cstheme="majorHAnsi"/>
          <w:b/>
          <w:bCs/>
          <w:lang w:val="en-GB"/>
        </w:rPr>
      </w:pPr>
      <w:r w:rsidRPr="00A313FC">
        <w:rPr>
          <w:rFonts w:asciiTheme="majorHAnsi" w:hAnsiTheme="majorHAnsi" w:cstheme="majorHAnsi"/>
          <w:b/>
          <w:bCs/>
          <w:lang w:val="en-GB"/>
        </w:rPr>
        <w:t>Talks and more</w:t>
      </w:r>
    </w:p>
    <w:p w14:paraId="466A9E53" w14:textId="2D09D2F9" w:rsidR="006E204D" w:rsidRPr="00A313FC" w:rsidRDefault="00424476" w:rsidP="006E204D">
      <w:pPr>
        <w:pStyle w:val="Kopfzeile"/>
        <w:ind w:right="-28"/>
        <w:rPr>
          <w:rFonts w:asciiTheme="majorHAnsi" w:hAnsiTheme="majorHAnsi" w:cstheme="majorHAnsi"/>
          <w:lang w:val="en-GB"/>
        </w:rPr>
      </w:pPr>
      <w:r w:rsidRPr="00A313FC">
        <w:rPr>
          <w:rFonts w:asciiTheme="majorHAnsi" w:hAnsiTheme="majorHAnsi" w:cstheme="majorHAnsi"/>
          <w:lang w:val="en-GB"/>
        </w:rPr>
        <w:t xml:space="preserve">In June, experts from various disciplines shed light on scientific topics of current interest at Impact Lech. In September, </w:t>
      </w:r>
      <w:hyperlink r:id="rId24" w:history="1">
        <w:r w:rsidR="005910FB" w:rsidRPr="00A313FC">
          <w:rPr>
            <w:rStyle w:val="Hyperlink"/>
            <w:rFonts w:asciiTheme="majorHAnsi" w:hAnsiTheme="majorHAnsi" w:cstheme="majorHAnsi"/>
            <w:color w:val="auto"/>
            <w:u w:val="none"/>
            <w:lang w:val="en-GB"/>
          </w:rPr>
          <w:t>FAQ Bregenzerwald</w:t>
        </w:r>
      </w:hyperlink>
      <w:r w:rsidR="005910FB" w:rsidRPr="00A313FC">
        <w:rPr>
          <w:rFonts w:asciiTheme="majorHAnsi" w:hAnsiTheme="majorHAnsi" w:cstheme="majorHAnsi"/>
          <w:lang w:val="en-GB"/>
        </w:rPr>
        <w:t xml:space="preserve">, </w:t>
      </w:r>
      <w:r w:rsidR="006E204D" w:rsidRPr="00A313FC">
        <w:rPr>
          <w:rFonts w:asciiTheme="majorHAnsi" w:hAnsiTheme="majorHAnsi" w:cstheme="majorHAnsi"/>
          <w:lang w:val="en-GB"/>
        </w:rPr>
        <w:t>the forum with festival character and culinary aspirations</w:t>
      </w:r>
      <w:r w:rsidRPr="00A313FC">
        <w:rPr>
          <w:rFonts w:asciiTheme="majorHAnsi" w:hAnsiTheme="majorHAnsi" w:cstheme="majorHAnsi"/>
          <w:lang w:val="en-GB"/>
        </w:rPr>
        <w:t>, invites visitors to take part in talks, discussions, concerts and hikes</w:t>
      </w:r>
      <w:r w:rsidR="005910FB" w:rsidRPr="00A313FC">
        <w:rPr>
          <w:rFonts w:asciiTheme="majorHAnsi" w:hAnsiTheme="majorHAnsi" w:cstheme="majorHAnsi"/>
          <w:lang w:val="en-GB"/>
        </w:rPr>
        <w:t xml:space="preserve">. </w:t>
      </w:r>
      <w:r w:rsidR="006E204D" w:rsidRPr="00A313FC">
        <w:rPr>
          <w:rFonts w:asciiTheme="majorHAnsi" w:hAnsiTheme="majorHAnsi" w:cstheme="majorHAnsi"/>
          <w:lang w:val="en-GB"/>
        </w:rPr>
        <w:t xml:space="preserve">For many years, </w:t>
      </w:r>
      <w:proofErr w:type="spellStart"/>
      <w:r w:rsidR="006E204D" w:rsidRPr="00A313FC">
        <w:rPr>
          <w:rFonts w:asciiTheme="majorHAnsi" w:hAnsiTheme="majorHAnsi" w:cstheme="majorHAnsi"/>
          <w:lang w:val="en-GB"/>
        </w:rPr>
        <w:t>Philosophicum</w:t>
      </w:r>
      <w:proofErr w:type="spellEnd"/>
      <w:r w:rsidR="006E204D" w:rsidRPr="00A313FC">
        <w:rPr>
          <w:rFonts w:asciiTheme="majorHAnsi" w:hAnsiTheme="majorHAnsi" w:cstheme="majorHAnsi"/>
          <w:lang w:val="en-GB"/>
        </w:rPr>
        <w:t xml:space="preserve"> Lech, equally in September, has been addressing the burning issues of our times.</w:t>
      </w:r>
    </w:p>
    <w:p w14:paraId="0CD654DF" w14:textId="77777777" w:rsidR="005910FB" w:rsidRPr="00A313FC" w:rsidRDefault="005910FB" w:rsidP="005910FB">
      <w:pPr>
        <w:pStyle w:val="Kopfzeile"/>
        <w:ind w:right="-28"/>
        <w:rPr>
          <w:rFonts w:asciiTheme="majorHAnsi" w:hAnsiTheme="majorHAnsi" w:cstheme="majorHAnsi"/>
          <w:highlight w:val="yellow"/>
          <w:lang w:val="en-GB"/>
        </w:rPr>
      </w:pPr>
    </w:p>
    <w:p w14:paraId="3A5B5192" w14:textId="77777777" w:rsidR="00424476" w:rsidRPr="00A313FC" w:rsidRDefault="00424476" w:rsidP="005910FB">
      <w:pPr>
        <w:pStyle w:val="Kommentartext"/>
        <w:spacing w:line="264" w:lineRule="auto"/>
        <w:jc w:val="left"/>
        <w:rPr>
          <w:rFonts w:asciiTheme="majorHAnsi" w:hAnsiTheme="majorHAnsi" w:cstheme="majorHAnsi"/>
          <w:b/>
          <w:bCs/>
          <w:sz w:val="22"/>
          <w:szCs w:val="22"/>
          <w:lang w:val="en-GB"/>
        </w:rPr>
      </w:pPr>
      <w:r w:rsidRPr="00A313FC">
        <w:rPr>
          <w:rFonts w:asciiTheme="majorHAnsi" w:hAnsiTheme="majorHAnsi" w:cstheme="majorHAnsi"/>
          <w:b/>
          <w:bCs/>
          <w:sz w:val="22"/>
          <w:szCs w:val="22"/>
          <w:lang w:val="en-GB"/>
        </w:rPr>
        <w:t>Art in the public space</w:t>
      </w:r>
    </w:p>
    <w:p w14:paraId="4E24F827" w14:textId="6963899A" w:rsidR="005910FB" w:rsidRPr="00A313FC" w:rsidRDefault="00424476" w:rsidP="005910FB">
      <w:pPr>
        <w:pStyle w:val="Kommentartext"/>
        <w:spacing w:line="264" w:lineRule="auto"/>
        <w:jc w:val="left"/>
        <w:rPr>
          <w:rFonts w:asciiTheme="majorHAnsi" w:hAnsiTheme="majorHAnsi" w:cstheme="majorHAnsi"/>
          <w:b/>
          <w:bCs/>
          <w:sz w:val="22"/>
          <w:szCs w:val="22"/>
          <w:lang w:val="en-GB"/>
        </w:rPr>
      </w:pPr>
      <w:r w:rsidRPr="00A313FC">
        <w:rPr>
          <w:rFonts w:asciiTheme="majorHAnsi" w:hAnsiTheme="majorHAnsi" w:cstheme="majorHAnsi"/>
          <w:bCs/>
          <w:sz w:val="22"/>
          <w:szCs w:val="22"/>
          <w:lang w:val="en-GB"/>
        </w:rPr>
        <w:t>Visitors will come across eye-catching works of art also outside of museums and exhibitions. In some town</w:t>
      </w:r>
      <w:r w:rsidR="00086151" w:rsidRPr="00A313FC">
        <w:rPr>
          <w:rFonts w:asciiTheme="majorHAnsi" w:hAnsiTheme="majorHAnsi" w:cstheme="majorHAnsi"/>
          <w:bCs/>
          <w:sz w:val="22"/>
          <w:szCs w:val="22"/>
          <w:lang w:val="en-GB"/>
        </w:rPr>
        <w:t>s</w:t>
      </w:r>
      <w:r w:rsidRPr="00A313FC">
        <w:rPr>
          <w:rFonts w:asciiTheme="majorHAnsi" w:hAnsiTheme="majorHAnsi" w:cstheme="majorHAnsi"/>
          <w:bCs/>
          <w:sz w:val="22"/>
          <w:szCs w:val="22"/>
          <w:lang w:val="en-GB"/>
        </w:rPr>
        <w:t xml:space="preserve">, and even high up in the mountains, </w:t>
      </w:r>
      <w:hyperlink r:id="rId25" w:history="1">
        <w:r w:rsidRPr="00A313FC">
          <w:rPr>
            <w:rStyle w:val="Hyperlink"/>
            <w:rFonts w:asciiTheme="majorHAnsi" w:hAnsiTheme="majorHAnsi" w:cstheme="majorHAnsi"/>
            <w:bCs/>
            <w:color w:val="FF0000"/>
            <w:sz w:val="22"/>
            <w:szCs w:val="22"/>
            <w:u w:val="none"/>
            <w:lang w:val="en-GB"/>
          </w:rPr>
          <w:t>art stops</w:t>
        </w:r>
      </w:hyperlink>
      <w:r w:rsidRPr="00A313FC">
        <w:rPr>
          <w:rFonts w:asciiTheme="majorHAnsi" w:hAnsiTheme="majorHAnsi" w:cstheme="majorHAnsi"/>
          <w:bCs/>
          <w:sz w:val="22"/>
          <w:szCs w:val="22"/>
          <w:lang w:val="en-GB"/>
        </w:rPr>
        <w:t xml:space="preserve"> invite visitors to pause for a while and reflect. </w:t>
      </w:r>
      <w:hyperlink r:id="rId26" w:history="1">
        <w:r w:rsidRPr="00A313FC">
          <w:rPr>
            <w:rStyle w:val="Hyperlink"/>
            <w:rFonts w:asciiTheme="majorHAnsi" w:hAnsiTheme="majorHAnsi" w:cstheme="majorHAnsi"/>
            <w:bCs/>
            <w:color w:val="FF0000"/>
            <w:sz w:val="22"/>
            <w:szCs w:val="22"/>
            <w:u w:val="none"/>
            <w:lang w:val="en-GB"/>
          </w:rPr>
          <w:t>Artist-designed themed trails</w:t>
        </w:r>
      </w:hyperlink>
      <w:r w:rsidRPr="00A313FC">
        <w:rPr>
          <w:rFonts w:asciiTheme="majorHAnsi" w:hAnsiTheme="majorHAnsi" w:cstheme="majorHAnsi"/>
          <w:bCs/>
          <w:sz w:val="22"/>
          <w:szCs w:val="22"/>
          <w:lang w:val="en-GB"/>
        </w:rPr>
        <w:t xml:space="preserve"> are lined by installations and interactive stations</w:t>
      </w:r>
      <w:r w:rsidR="005910FB" w:rsidRPr="00A313FC">
        <w:rPr>
          <w:rFonts w:asciiTheme="majorHAnsi" w:hAnsiTheme="majorHAnsi" w:cstheme="majorHAnsi"/>
          <w:sz w:val="22"/>
          <w:szCs w:val="22"/>
          <w:lang w:val="en-GB"/>
        </w:rPr>
        <w:t xml:space="preserve">. </w:t>
      </w:r>
    </w:p>
    <w:p w14:paraId="7B50D073" w14:textId="77777777" w:rsidR="005910FB" w:rsidRPr="00A313FC" w:rsidRDefault="005910FB" w:rsidP="005910FB">
      <w:pPr>
        <w:pStyle w:val="Kommentartext"/>
        <w:spacing w:line="264" w:lineRule="auto"/>
        <w:jc w:val="left"/>
        <w:rPr>
          <w:rFonts w:asciiTheme="majorHAnsi" w:hAnsiTheme="majorHAnsi" w:cstheme="majorHAnsi"/>
          <w:sz w:val="22"/>
          <w:szCs w:val="22"/>
          <w:lang w:val="en-GB"/>
        </w:rPr>
      </w:pPr>
    </w:p>
    <w:p w14:paraId="6659B546" w14:textId="5896C259" w:rsidR="005910FB" w:rsidRPr="00A313FC" w:rsidRDefault="00424476" w:rsidP="005910FB">
      <w:pPr>
        <w:pStyle w:val="Kommentartext"/>
        <w:spacing w:line="264" w:lineRule="auto"/>
        <w:jc w:val="left"/>
        <w:rPr>
          <w:rFonts w:asciiTheme="majorHAnsi" w:hAnsiTheme="majorHAnsi" w:cstheme="majorHAnsi"/>
          <w:b/>
          <w:sz w:val="22"/>
          <w:szCs w:val="22"/>
          <w:lang w:val="en-GB"/>
        </w:rPr>
      </w:pPr>
      <w:r w:rsidRPr="00A313FC">
        <w:rPr>
          <w:rFonts w:asciiTheme="majorHAnsi" w:hAnsiTheme="majorHAnsi" w:cstheme="majorHAnsi"/>
          <w:b/>
          <w:sz w:val="22"/>
          <w:szCs w:val="22"/>
          <w:lang w:val="en-GB"/>
        </w:rPr>
        <w:t xml:space="preserve">Customs and </w:t>
      </w:r>
      <w:r w:rsidR="00086151" w:rsidRPr="00A313FC">
        <w:rPr>
          <w:rFonts w:asciiTheme="majorHAnsi" w:hAnsiTheme="majorHAnsi" w:cstheme="majorHAnsi"/>
          <w:b/>
          <w:sz w:val="22"/>
          <w:szCs w:val="22"/>
          <w:lang w:val="en-GB"/>
        </w:rPr>
        <w:t>t</w:t>
      </w:r>
      <w:r w:rsidRPr="00A313FC">
        <w:rPr>
          <w:rFonts w:asciiTheme="majorHAnsi" w:hAnsiTheme="majorHAnsi" w:cstheme="majorHAnsi"/>
          <w:b/>
          <w:sz w:val="22"/>
          <w:szCs w:val="22"/>
          <w:lang w:val="en-GB"/>
        </w:rPr>
        <w:t>raditions</w:t>
      </w:r>
    </w:p>
    <w:p w14:paraId="1A8C350B" w14:textId="2AA2CAEA" w:rsidR="005910FB" w:rsidRPr="00A313FC" w:rsidRDefault="003B3B28" w:rsidP="005910FB">
      <w:pPr>
        <w:pStyle w:val="Kommentartext"/>
        <w:spacing w:line="264" w:lineRule="auto"/>
        <w:jc w:val="left"/>
        <w:rPr>
          <w:rFonts w:asciiTheme="majorHAnsi" w:hAnsiTheme="majorHAnsi" w:cstheme="majorHAnsi"/>
          <w:sz w:val="22"/>
          <w:szCs w:val="22"/>
          <w:lang w:val="en-GB"/>
        </w:rPr>
      </w:pPr>
      <w:r w:rsidRPr="00A313FC">
        <w:rPr>
          <w:rFonts w:asciiTheme="majorHAnsi" w:hAnsiTheme="majorHAnsi" w:cstheme="majorHAnsi"/>
          <w:sz w:val="22"/>
          <w:szCs w:val="22"/>
          <w:lang w:val="en-GB"/>
        </w:rPr>
        <w:t xml:space="preserve">The difference between Vorarlberg and </w:t>
      </w:r>
      <w:r w:rsidR="00F17030" w:rsidRPr="00A313FC">
        <w:rPr>
          <w:rFonts w:asciiTheme="majorHAnsi" w:hAnsiTheme="majorHAnsi" w:cstheme="majorHAnsi"/>
          <w:sz w:val="22"/>
          <w:szCs w:val="22"/>
          <w:lang w:val="en-GB"/>
        </w:rPr>
        <w:t>all other Austrian provinces</w:t>
      </w:r>
      <w:r w:rsidRPr="00A313FC">
        <w:rPr>
          <w:rFonts w:asciiTheme="majorHAnsi" w:hAnsiTheme="majorHAnsi" w:cstheme="majorHAnsi"/>
          <w:sz w:val="22"/>
          <w:szCs w:val="22"/>
          <w:lang w:val="en-GB"/>
        </w:rPr>
        <w:t xml:space="preserve"> </w:t>
      </w:r>
      <w:r w:rsidR="00086151" w:rsidRPr="00A313FC">
        <w:rPr>
          <w:rFonts w:asciiTheme="majorHAnsi" w:hAnsiTheme="majorHAnsi" w:cstheme="majorHAnsi"/>
          <w:sz w:val="22"/>
          <w:szCs w:val="22"/>
          <w:lang w:val="en-GB"/>
        </w:rPr>
        <w:t xml:space="preserve">is </w:t>
      </w:r>
      <w:r w:rsidRPr="00A313FC">
        <w:rPr>
          <w:rFonts w:asciiTheme="majorHAnsi" w:hAnsiTheme="majorHAnsi" w:cstheme="majorHAnsi"/>
          <w:sz w:val="22"/>
          <w:szCs w:val="22"/>
          <w:lang w:val="en-GB"/>
        </w:rPr>
        <w:t xml:space="preserve">something that can be literally heard. </w:t>
      </w:r>
      <w:r w:rsidR="00F17030" w:rsidRPr="00A313FC">
        <w:rPr>
          <w:rFonts w:asciiTheme="majorHAnsi" w:hAnsiTheme="majorHAnsi" w:cstheme="majorHAnsi"/>
          <w:sz w:val="22"/>
          <w:szCs w:val="22"/>
          <w:lang w:val="en-GB"/>
        </w:rPr>
        <w:t>The dialects spoken in Vorarlberg have Aleman</w:t>
      </w:r>
      <w:r w:rsidR="002163ED" w:rsidRPr="00A313FC">
        <w:rPr>
          <w:rFonts w:asciiTheme="majorHAnsi" w:hAnsiTheme="majorHAnsi" w:cstheme="majorHAnsi"/>
          <w:sz w:val="22"/>
          <w:szCs w:val="22"/>
          <w:lang w:val="en-GB"/>
        </w:rPr>
        <w:t>n</w:t>
      </w:r>
      <w:r w:rsidR="00F17030" w:rsidRPr="00A313FC">
        <w:rPr>
          <w:rFonts w:asciiTheme="majorHAnsi" w:hAnsiTheme="majorHAnsi" w:cstheme="majorHAnsi"/>
          <w:sz w:val="22"/>
          <w:szCs w:val="22"/>
          <w:lang w:val="en-GB"/>
        </w:rPr>
        <w:t>ic roots, whereas</w:t>
      </w:r>
      <w:r w:rsidR="005910FB" w:rsidRPr="00A313FC">
        <w:rPr>
          <w:rFonts w:asciiTheme="majorHAnsi" w:hAnsiTheme="majorHAnsi" w:cstheme="majorHAnsi"/>
          <w:sz w:val="22"/>
          <w:szCs w:val="22"/>
          <w:lang w:val="en-GB"/>
        </w:rPr>
        <w:t xml:space="preserve"> </w:t>
      </w:r>
      <w:r w:rsidR="00F17030" w:rsidRPr="00A313FC">
        <w:rPr>
          <w:rFonts w:asciiTheme="majorHAnsi" w:hAnsiTheme="majorHAnsi" w:cstheme="majorHAnsi"/>
          <w:sz w:val="22"/>
          <w:szCs w:val="22"/>
          <w:lang w:val="en-GB"/>
        </w:rPr>
        <w:t>the language spoken in the rest of Austria is of Bavarian origin. A house in Vorarlberg is called</w:t>
      </w:r>
      <w:r w:rsidR="005910FB" w:rsidRPr="00A313FC">
        <w:rPr>
          <w:rFonts w:asciiTheme="majorHAnsi" w:hAnsiTheme="majorHAnsi" w:cstheme="majorHAnsi"/>
          <w:sz w:val="22"/>
          <w:szCs w:val="22"/>
          <w:lang w:val="en-GB"/>
        </w:rPr>
        <w:t xml:space="preserve"> </w:t>
      </w:r>
      <w:r w:rsidR="00F17030" w:rsidRPr="00A313FC">
        <w:rPr>
          <w:rFonts w:asciiTheme="majorHAnsi" w:hAnsiTheme="majorHAnsi" w:cstheme="majorHAnsi"/>
          <w:sz w:val="22"/>
          <w:szCs w:val="22"/>
          <w:lang w:val="en-GB"/>
        </w:rPr>
        <w:t>“</w:t>
      </w:r>
      <w:proofErr w:type="spellStart"/>
      <w:proofErr w:type="gramStart"/>
      <w:r w:rsidR="00F17030" w:rsidRPr="00A313FC">
        <w:rPr>
          <w:rFonts w:asciiTheme="majorHAnsi" w:hAnsiTheme="majorHAnsi" w:cstheme="majorHAnsi"/>
          <w:sz w:val="22"/>
          <w:szCs w:val="22"/>
          <w:lang w:val="en-GB"/>
        </w:rPr>
        <w:t>h</w:t>
      </w:r>
      <w:r w:rsidR="005910FB" w:rsidRPr="00A313FC">
        <w:rPr>
          <w:rFonts w:asciiTheme="majorHAnsi" w:hAnsiTheme="majorHAnsi" w:cstheme="majorHAnsi"/>
          <w:sz w:val="22"/>
          <w:szCs w:val="22"/>
          <w:lang w:val="en-GB"/>
        </w:rPr>
        <w:t>us</w:t>
      </w:r>
      <w:proofErr w:type="spellEnd"/>
      <w:r w:rsidR="005910FB" w:rsidRPr="00A313FC">
        <w:rPr>
          <w:rFonts w:asciiTheme="majorHAnsi" w:hAnsiTheme="majorHAnsi" w:cstheme="majorHAnsi"/>
          <w:sz w:val="22"/>
          <w:szCs w:val="22"/>
          <w:lang w:val="en-GB"/>
        </w:rPr>
        <w:t>“</w:t>
      </w:r>
      <w:proofErr w:type="gramEnd"/>
      <w:r w:rsidR="005910FB" w:rsidRPr="00A313FC">
        <w:rPr>
          <w:rFonts w:asciiTheme="majorHAnsi" w:hAnsiTheme="majorHAnsi" w:cstheme="majorHAnsi"/>
          <w:sz w:val="22"/>
          <w:szCs w:val="22"/>
          <w:lang w:val="en-GB"/>
        </w:rPr>
        <w:t xml:space="preserve">, </w:t>
      </w:r>
      <w:r w:rsidR="00F17030" w:rsidRPr="00A313FC">
        <w:rPr>
          <w:rFonts w:asciiTheme="majorHAnsi" w:hAnsiTheme="majorHAnsi" w:cstheme="majorHAnsi"/>
          <w:sz w:val="22"/>
          <w:szCs w:val="22"/>
          <w:lang w:val="en-GB"/>
        </w:rPr>
        <w:t>“</w:t>
      </w:r>
      <w:proofErr w:type="spellStart"/>
      <w:proofErr w:type="gramStart"/>
      <w:r w:rsidR="005910FB" w:rsidRPr="00A313FC">
        <w:rPr>
          <w:rFonts w:asciiTheme="majorHAnsi" w:hAnsiTheme="majorHAnsi" w:cstheme="majorHAnsi"/>
          <w:sz w:val="22"/>
          <w:szCs w:val="22"/>
          <w:lang w:val="en-GB"/>
        </w:rPr>
        <w:t>gsi</w:t>
      </w:r>
      <w:proofErr w:type="spellEnd"/>
      <w:r w:rsidR="005910FB" w:rsidRPr="00A313FC">
        <w:rPr>
          <w:rFonts w:asciiTheme="majorHAnsi" w:hAnsiTheme="majorHAnsi" w:cstheme="majorHAnsi"/>
          <w:sz w:val="22"/>
          <w:szCs w:val="22"/>
          <w:lang w:val="en-GB"/>
        </w:rPr>
        <w:t xml:space="preserve">“ </w:t>
      </w:r>
      <w:r w:rsidR="00F17030" w:rsidRPr="00A313FC">
        <w:rPr>
          <w:rFonts w:asciiTheme="majorHAnsi" w:hAnsiTheme="majorHAnsi" w:cstheme="majorHAnsi"/>
          <w:sz w:val="22"/>
          <w:szCs w:val="22"/>
          <w:lang w:val="en-GB"/>
        </w:rPr>
        <w:t>means</w:t>
      </w:r>
      <w:proofErr w:type="gramEnd"/>
      <w:r w:rsidR="00F17030" w:rsidRPr="00A313FC">
        <w:rPr>
          <w:rFonts w:asciiTheme="majorHAnsi" w:hAnsiTheme="majorHAnsi" w:cstheme="majorHAnsi"/>
          <w:sz w:val="22"/>
          <w:szCs w:val="22"/>
          <w:lang w:val="en-GB"/>
        </w:rPr>
        <w:t xml:space="preserve"> having been, and depending on where you go, people call a stone “</w:t>
      </w:r>
      <w:proofErr w:type="spellStart"/>
      <w:proofErr w:type="gramStart"/>
      <w:r w:rsidR="005910FB" w:rsidRPr="00A313FC">
        <w:rPr>
          <w:rFonts w:asciiTheme="majorHAnsi" w:hAnsiTheme="majorHAnsi" w:cstheme="majorHAnsi"/>
          <w:sz w:val="22"/>
          <w:szCs w:val="22"/>
          <w:lang w:val="en-GB"/>
        </w:rPr>
        <w:t>Schtua</w:t>
      </w:r>
      <w:proofErr w:type="spellEnd"/>
      <w:r w:rsidR="005910FB" w:rsidRPr="00A313FC">
        <w:rPr>
          <w:rFonts w:asciiTheme="majorHAnsi" w:hAnsiTheme="majorHAnsi" w:cstheme="majorHAnsi"/>
          <w:sz w:val="22"/>
          <w:szCs w:val="22"/>
          <w:lang w:val="en-GB"/>
        </w:rPr>
        <w:t>“</w:t>
      </w:r>
      <w:proofErr w:type="gramEnd"/>
      <w:r w:rsidR="005910FB" w:rsidRPr="00A313FC">
        <w:rPr>
          <w:rFonts w:asciiTheme="majorHAnsi" w:hAnsiTheme="majorHAnsi" w:cstheme="majorHAnsi"/>
          <w:sz w:val="22"/>
          <w:szCs w:val="22"/>
          <w:lang w:val="en-GB"/>
        </w:rPr>
        <w:t xml:space="preserve">, </w:t>
      </w:r>
      <w:r w:rsidR="00F17030" w:rsidRPr="00A313FC">
        <w:rPr>
          <w:rFonts w:asciiTheme="majorHAnsi" w:hAnsiTheme="majorHAnsi" w:cstheme="majorHAnsi"/>
          <w:sz w:val="22"/>
          <w:szCs w:val="22"/>
          <w:lang w:val="en-GB"/>
        </w:rPr>
        <w:t>“</w:t>
      </w:r>
      <w:proofErr w:type="spellStart"/>
      <w:proofErr w:type="gramStart"/>
      <w:r w:rsidR="005910FB" w:rsidRPr="00A313FC">
        <w:rPr>
          <w:rFonts w:asciiTheme="majorHAnsi" w:hAnsiTheme="majorHAnsi" w:cstheme="majorHAnsi"/>
          <w:sz w:val="22"/>
          <w:szCs w:val="22"/>
          <w:lang w:val="en-GB"/>
        </w:rPr>
        <w:t>Schtui</w:t>
      </w:r>
      <w:proofErr w:type="spellEnd"/>
      <w:r w:rsidR="005910FB" w:rsidRPr="00A313FC">
        <w:rPr>
          <w:rFonts w:asciiTheme="majorHAnsi" w:hAnsiTheme="majorHAnsi" w:cstheme="majorHAnsi"/>
          <w:sz w:val="22"/>
          <w:szCs w:val="22"/>
          <w:lang w:val="en-GB"/>
        </w:rPr>
        <w:t>“</w:t>
      </w:r>
      <w:proofErr w:type="gramEnd"/>
      <w:r w:rsidR="005910FB" w:rsidRPr="00A313FC">
        <w:rPr>
          <w:rFonts w:asciiTheme="majorHAnsi" w:hAnsiTheme="majorHAnsi" w:cstheme="majorHAnsi"/>
          <w:sz w:val="22"/>
          <w:szCs w:val="22"/>
          <w:lang w:val="en-GB"/>
        </w:rPr>
        <w:t xml:space="preserve">, </w:t>
      </w:r>
      <w:r w:rsidR="00F17030" w:rsidRPr="00A313FC">
        <w:rPr>
          <w:rFonts w:asciiTheme="majorHAnsi" w:hAnsiTheme="majorHAnsi" w:cstheme="majorHAnsi"/>
          <w:sz w:val="22"/>
          <w:szCs w:val="22"/>
          <w:lang w:val="en-GB"/>
        </w:rPr>
        <w:t>“</w:t>
      </w:r>
      <w:proofErr w:type="spellStart"/>
      <w:proofErr w:type="gramStart"/>
      <w:r w:rsidR="005910FB" w:rsidRPr="00A313FC">
        <w:rPr>
          <w:rFonts w:asciiTheme="majorHAnsi" w:hAnsiTheme="majorHAnsi" w:cstheme="majorHAnsi"/>
          <w:sz w:val="22"/>
          <w:szCs w:val="22"/>
          <w:lang w:val="en-GB"/>
        </w:rPr>
        <w:t>Schtei</w:t>
      </w:r>
      <w:proofErr w:type="spellEnd"/>
      <w:r w:rsidR="005910FB" w:rsidRPr="00A313FC">
        <w:rPr>
          <w:rFonts w:asciiTheme="majorHAnsi" w:hAnsiTheme="majorHAnsi" w:cstheme="majorHAnsi"/>
          <w:sz w:val="22"/>
          <w:szCs w:val="22"/>
          <w:lang w:val="en-GB"/>
        </w:rPr>
        <w:t>“</w:t>
      </w:r>
      <w:proofErr w:type="gramEnd"/>
      <w:r w:rsidR="005910FB" w:rsidRPr="00A313FC">
        <w:rPr>
          <w:rFonts w:asciiTheme="majorHAnsi" w:hAnsiTheme="majorHAnsi" w:cstheme="majorHAnsi"/>
          <w:sz w:val="22"/>
          <w:szCs w:val="22"/>
          <w:lang w:val="en-GB"/>
        </w:rPr>
        <w:t xml:space="preserve">, </w:t>
      </w:r>
      <w:r w:rsidR="00F17030" w:rsidRPr="00A313FC">
        <w:rPr>
          <w:rFonts w:asciiTheme="majorHAnsi" w:hAnsiTheme="majorHAnsi" w:cstheme="majorHAnsi"/>
          <w:sz w:val="22"/>
          <w:szCs w:val="22"/>
          <w:lang w:val="en-GB"/>
        </w:rPr>
        <w:t>“</w:t>
      </w:r>
      <w:proofErr w:type="spellStart"/>
      <w:proofErr w:type="gramStart"/>
      <w:r w:rsidR="005910FB" w:rsidRPr="00A313FC">
        <w:rPr>
          <w:rFonts w:asciiTheme="majorHAnsi" w:hAnsiTheme="majorHAnsi" w:cstheme="majorHAnsi"/>
          <w:sz w:val="22"/>
          <w:szCs w:val="22"/>
          <w:lang w:val="en-GB"/>
        </w:rPr>
        <w:t>Schtaa</w:t>
      </w:r>
      <w:proofErr w:type="spellEnd"/>
      <w:r w:rsidR="005910FB" w:rsidRPr="00A313FC">
        <w:rPr>
          <w:rFonts w:asciiTheme="majorHAnsi" w:hAnsiTheme="majorHAnsi" w:cstheme="majorHAnsi"/>
          <w:sz w:val="22"/>
          <w:szCs w:val="22"/>
          <w:lang w:val="en-GB"/>
        </w:rPr>
        <w:t>“ or</w:t>
      </w:r>
      <w:proofErr w:type="gramEnd"/>
      <w:r w:rsidR="005910FB" w:rsidRPr="00A313FC">
        <w:rPr>
          <w:rFonts w:asciiTheme="majorHAnsi" w:hAnsiTheme="majorHAnsi" w:cstheme="majorHAnsi"/>
          <w:sz w:val="22"/>
          <w:szCs w:val="22"/>
          <w:lang w:val="en-GB"/>
        </w:rPr>
        <w:t xml:space="preserve"> </w:t>
      </w:r>
      <w:r w:rsidR="00F17030" w:rsidRPr="00A313FC">
        <w:rPr>
          <w:rFonts w:asciiTheme="majorHAnsi" w:hAnsiTheme="majorHAnsi" w:cstheme="majorHAnsi"/>
          <w:sz w:val="22"/>
          <w:szCs w:val="22"/>
          <w:lang w:val="en-GB"/>
        </w:rPr>
        <w:t>“</w:t>
      </w:r>
      <w:proofErr w:type="spellStart"/>
      <w:proofErr w:type="gramStart"/>
      <w:r w:rsidR="005910FB" w:rsidRPr="00A313FC">
        <w:rPr>
          <w:rFonts w:asciiTheme="majorHAnsi" w:hAnsiTheme="majorHAnsi" w:cstheme="majorHAnsi"/>
          <w:sz w:val="22"/>
          <w:szCs w:val="22"/>
          <w:lang w:val="en-GB"/>
        </w:rPr>
        <w:t>Schtee</w:t>
      </w:r>
      <w:proofErr w:type="spellEnd"/>
      <w:r w:rsidR="005910FB" w:rsidRPr="00A313FC">
        <w:rPr>
          <w:rFonts w:asciiTheme="majorHAnsi" w:hAnsiTheme="majorHAnsi" w:cstheme="majorHAnsi"/>
          <w:sz w:val="22"/>
          <w:szCs w:val="22"/>
          <w:lang w:val="en-GB"/>
        </w:rPr>
        <w:t>“</w:t>
      </w:r>
      <w:proofErr w:type="gramEnd"/>
      <w:r w:rsidR="005910FB" w:rsidRPr="00A313FC">
        <w:rPr>
          <w:rFonts w:asciiTheme="majorHAnsi" w:hAnsiTheme="majorHAnsi" w:cstheme="majorHAnsi"/>
          <w:sz w:val="22"/>
          <w:szCs w:val="22"/>
          <w:lang w:val="en-GB"/>
        </w:rPr>
        <w:t>.</w:t>
      </w:r>
    </w:p>
    <w:p w14:paraId="0FDBAF15" w14:textId="77777777" w:rsidR="005910FB" w:rsidRPr="00A313FC" w:rsidRDefault="005910FB" w:rsidP="005910FB">
      <w:pPr>
        <w:pStyle w:val="Kommentartext"/>
        <w:spacing w:line="264" w:lineRule="auto"/>
        <w:jc w:val="left"/>
        <w:rPr>
          <w:rFonts w:asciiTheme="majorHAnsi" w:hAnsiTheme="majorHAnsi" w:cstheme="majorHAnsi"/>
          <w:sz w:val="22"/>
          <w:szCs w:val="22"/>
          <w:highlight w:val="yellow"/>
          <w:lang w:val="en-GB"/>
        </w:rPr>
      </w:pPr>
    </w:p>
    <w:p w14:paraId="79D86210" w14:textId="56FEC769" w:rsidR="005910FB" w:rsidRPr="00A313FC" w:rsidRDefault="00F17030" w:rsidP="005910FB">
      <w:pPr>
        <w:pStyle w:val="Kommentartext"/>
        <w:spacing w:line="264" w:lineRule="auto"/>
        <w:jc w:val="left"/>
        <w:rPr>
          <w:rFonts w:asciiTheme="majorHAnsi" w:hAnsiTheme="majorHAnsi" w:cstheme="majorHAnsi"/>
          <w:sz w:val="22"/>
          <w:szCs w:val="22"/>
          <w:lang w:val="en-GB"/>
        </w:rPr>
      </w:pPr>
      <w:r w:rsidRPr="00A313FC">
        <w:rPr>
          <w:rFonts w:asciiTheme="majorHAnsi" w:hAnsiTheme="majorHAnsi" w:cstheme="majorHAnsi"/>
          <w:sz w:val="22"/>
          <w:szCs w:val="22"/>
          <w:lang w:val="en-GB"/>
        </w:rPr>
        <w:t xml:space="preserve">When </w:t>
      </w:r>
      <w:r w:rsidR="00B1530E" w:rsidRPr="00A313FC">
        <w:rPr>
          <w:rFonts w:asciiTheme="majorHAnsi" w:hAnsiTheme="majorHAnsi" w:cstheme="majorHAnsi"/>
          <w:sz w:val="22"/>
          <w:szCs w:val="22"/>
          <w:lang w:val="en-GB"/>
        </w:rPr>
        <w:t xml:space="preserve">it </w:t>
      </w:r>
      <w:r w:rsidRPr="00A313FC">
        <w:rPr>
          <w:rFonts w:asciiTheme="majorHAnsi" w:hAnsiTheme="majorHAnsi" w:cstheme="majorHAnsi"/>
          <w:sz w:val="22"/>
          <w:szCs w:val="22"/>
          <w:lang w:val="en-GB"/>
        </w:rPr>
        <w:t xml:space="preserve">comes to </w:t>
      </w:r>
      <w:hyperlink r:id="rId27" w:history="1">
        <w:r w:rsidRPr="00A313FC">
          <w:rPr>
            <w:rStyle w:val="Hyperlink"/>
            <w:rFonts w:asciiTheme="majorHAnsi" w:hAnsiTheme="majorHAnsi" w:cstheme="majorHAnsi"/>
            <w:color w:val="FF0000"/>
            <w:sz w:val="22"/>
            <w:szCs w:val="22"/>
            <w:u w:val="none"/>
            <w:lang w:val="en-GB"/>
          </w:rPr>
          <w:t>traditional costumes</w:t>
        </w:r>
      </w:hyperlink>
      <w:r w:rsidRPr="00A313FC">
        <w:rPr>
          <w:rFonts w:asciiTheme="majorHAnsi" w:hAnsiTheme="majorHAnsi" w:cstheme="majorHAnsi"/>
          <w:sz w:val="22"/>
          <w:szCs w:val="22"/>
          <w:lang w:val="en-GB"/>
        </w:rPr>
        <w:t>, you can single out three different ones. In Bregenzer</w:t>
      </w:r>
      <w:r w:rsidR="0086719F" w:rsidRPr="00A313FC">
        <w:rPr>
          <w:rFonts w:asciiTheme="majorHAnsi" w:hAnsiTheme="majorHAnsi" w:cstheme="majorHAnsi"/>
          <w:sz w:val="22"/>
          <w:szCs w:val="22"/>
          <w:lang w:val="en-GB"/>
        </w:rPr>
        <w:softHyphen/>
      </w:r>
      <w:r w:rsidR="00086151" w:rsidRPr="00A313FC">
        <w:rPr>
          <w:rFonts w:asciiTheme="majorHAnsi" w:hAnsiTheme="majorHAnsi" w:cstheme="majorHAnsi"/>
          <w:sz w:val="22"/>
          <w:szCs w:val="22"/>
          <w:lang w:val="en-GB"/>
        </w:rPr>
        <w:t>wald, women often wear wha</w:t>
      </w:r>
      <w:r w:rsidRPr="00A313FC">
        <w:rPr>
          <w:rFonts w:asciiTheme="majorHAnsi" w:hAnsiTheme="majorHAnsi" w:cstheme="majorHAnsi"/>
          <w:sz w:val="22"/>
          <w:szCs w:val="22"/>
          <w:lang w:val="en-GB"/>
        </w:rPr>
        <w:t>t is called a “</w:t>
      </w:r>
      <w:proofErr w:type="gramStart"/>
      <w:r w:rsidRPr="00A313FC">
        <w:rPr>
          <w:rFonts w:asciiTheme="majorHAnsi" w:hAnsiTheme="majorHAnsi" w:cstheme="majorHAnsi"/>
          <w:sz w:val="22"/>
          <w:szCs w:val="22"/>
          <w:lang w:val="en-GB"/>
        </w:rPr>
        <w:t>Juppe“ –</w:t>
      </w:r>
      <w:proofErr w:type="gramEnd"/>
      <w:r w:rsidR="00086151" w:rsidRPr="00A313FC">
        <w:rPr>
          <w:rFonts w:asciiTheme="majorHAnsi" w:hAnsiTheme="majorHAnsi" w:cstheme="majorHAnsi"/>
          <w:sz w:val="22"/>
          <w:szCs w:val="22"/>
          <w:lang w:val="en-GB"/>
        </w:rPr>
        <w:t xml:space="preserve"> </w:t>
      </w:r>
      <w:r w:rsidR="00B1530E" w:rsidRPr="00A313FC">
        <w:rPr>
          <w:rFonts w:asciiTheme="majorHAnsi" w:hAnsiTheme="majorHAnsi" w:cstheme="majorHAnsi"/>
          <w:sz w:val="22"/>
          <w:szCs w:val="22"/>
          <w:lang w:val="en-GB"/>
        </w:rPr>
        <w:t>designed for</w:t>
      </w:r>
      <w:r w:rsidRPr="00A313FC">
        <w:rPr>
          <w:rFonts w:asciiTheme="majorHAnsi" w:hAnsiTheme="majorHAnsi" w:cstheme="majorHAnsi"/>
          <w:sz w:val="22"/>
          <w:szCs w:val="22"/>
          <w:lang w:val="en-GB"/>
        </w:rPr>
        <w:t xml:space="preserve"> festive occasions, </w:t>
      </w:r>
      <w:r w:rsidR="00B1530E" w:rsidRPr="00A313FC">
        <w:rPr>
          <w:rFonts w:asciiTheme="majorHAnsi" w:hAnsiTheme="majorHAnsi" w:cstheme="majorHAnsi"/>
          <w:sz w:val="22"/>
          <w:szCs w:val="22"/>
          <w:lang w:val="en-GB"/>
        </w:rPr>
        <w:t>this</w:t>
      </w:r>
      <w:r w:rsidRPr="00A313FC">
        <w:rPr>
          <w:rFonts w:asciiTheme="majorHAnsi" w:hAnsiTheme="majorHAnsi" w:cstheme="majorHAnsi"/>
          <w:sz w:val="22"/>
          <w:szCs w:val="22"/>
          <w:lang w:val="en-GB"/>
        </w:rPr>
        <w:t xml:space="preserve"> is a tightly pleated gown made of black shiny linen with </w:t>
      </w:r>
      <w:r w:rsidR="00E44D06" w:rsidRPr="00A313FC">
        <w:rPr>
          <w:rFonts w:asciiTheme="majorHAnsi" w:hAnsiTheme="majorHAnsi" w:cstheme="majorHAnsi"/>
          <w:sz w:val="22"/>
          <w:szCs w:val="22"/>
          <w:lang w:val="en-GB"/>
        </w:rPr>
        <w:t>numerous</w:t>
      </w:r>
      <w:r w:rsidR="00B1530E" w:rsidRPr="00A313FC">
        <w:rPr>
          <w:rFonts w:asciiTheme="majorHAnsi" w:hAnsiTheme="majorHAnsi" w:cstheme="majorHAnsi"/>
          <w:sz w:val="22"/>
          <w:szCs w:val="22"/>
          <w:lang w:val="en-GB"/>
        </w:rPr>
        <w:t xml:space="preserve"> </w:t>
      </w:r>
      <w:r w:rsidRPr="00A313FC">
        <w:rPr>
          <w:rFonts w:asciiTheme="majorHAnsi" w:hAnsiTheme="majorHAnsi" w:cstheme="majorHAnsi"/>
          <w:sz w:val="22"/>
          <w:szCs w:val="22"/>
          <w:lang w:val="en-GB"/>
        </w:rPr>
        <w:t>decorative elements.  The Juppen</w:t>
      </w:r>
      <w:r w:rsidR="00AD4FB6" w:rsidRPr="00A313FC">
        <w:rPr>
          <w:rFonts w:asciiTheme="majorHAnsi" w:hAnsiTheme="majorHAnsi" w:cstheme="majorHAnsi"/>
          <w:sz w:val="22"/>
          <w:szCs w:val="22"/>
          <w:lang w:val="en-GB"/>
        </w:rPr>
        <w:t>werkstatt</w:t>
      </w:r>
      <w:r w:rsidRPr="00A313FC">
        <w:rPr>
          <w:rFonts w:asciiTheme="majorHAnsi" w:hAnsiTheme="majorHAnsi" w:cstheme="majorHAnsi"/>
          <w:sz w:val="22"/>
          <w:szCs w:val="22"/>
          <w:lang w:val="en-GB"/>
        </w:rPr>
        <w:t xml:space="preserve"> atelier in Riefensberg showcases the manufacturing process. The Montafon cost</w:t>
      </w:r>
      <w:r w:rsidR="0086719F" w:rsidRPr="00A313FC">
        <w:rPr>
          <w:rFonts w:asciiTheme="majorHAnsi" w:hAnsiTheme="majorHAnsi" w:cstheme="majorHAnsi"/>
          <w:sz w:val="22"/>
          <w:szCs w:val="22"/>
          <w:lang w:val="en-GB"/>
        </w:rPr>
        <w:t>u</w:t>
      </w:r>
      <w:r w:rsidRPr="00A313FC">
        <w:rPr>
          <w:rFonts w:asciiTheme="majorHAnsi" w:hAnsiTheme="majorHAnsi" w:cstheme="majorHAnsi"/>
          <w:sz w:val="22"/>
          <w:szCs w:val="22"/>
          <w:lang w:val="en-GB"/>
        </w:rPr>
        <w:t xml:space="preserve">me is baroque-inspired and </w:t>
      </w:r>
      <w:r w:rsidR="0086719F" w:rsidRPr="00A313FC">
        <w:rPr>
          <w:rFonts w:asciiTheme="majorHAnsi" w:hAnsiTheme="majorHAnsi" w:cstheme="majorHAnsi"/>
          <w:sz w:val="22"/>
          <w:szCs w:val="22"/>
          <w:lang w:val="en-GB"/>
        </w:rPr>
        <w:t xml:space="preserve">stands out for its lavish silk embroidery. What is striking about the women's Walser costume is that the skirt or apron is held above the chest by embroidered velvet ribbons. </w:t>
      </w:r>
    </w:p>
    <w:p w14:paraId="7D36EACF" w14:textId="77777777" w:rsidR="005910FB" w:rsidRPr="00A313FC" w:rsidRDefault="005910FB" w:rsidP="005910FB">
      <w:pPr>
        <w:pStyle w:val="Kommentartext"/>
        <w:spacing w:line="264" w:lineRule="auto"/>
        <w:jc w:val="left"/>
        <w:rPr>
          <w:rFonts w:asciiTheme="majorHAnsi" w:hAnsiTheme="majorHAnsi" w:cstheme="majorHAnsi"/>
          <w:sz w:val="22"/>
          <w:szCs w:val="22"/>
          <w:highlight w:val="yellow"/>
          <w:lang w:val="en-GB"/>
        </w:rPr>
      </w:pPr>
    </w:p>
    <w:p w14:paraId="3EDAEFB9" w14:textId="60B4339D" w:rsidR="005910FB" w:rsidRPr="00A313FC" w:rsidRDefault="0086719F" w:rsidP="005910FB">
      <w:pPr>
        <w:pStyle w:val="Kommentartext"/>
        <w:spacing w:line="264" w:lineRule="auto"/>
        <w:jc w:val="left"/>
        <w:rPr>
          <w:rFonts w:asciiTheme="majorHAnsi" w:hAnsiTheme="majorHAnsi" w:cstheme="majorHAnsi"/>
          <w:sz w:val="22"/>
          <w:szCs w:val="22"/>
          <w:lang w:val="en-GB"/>
        </w:rPr>
      </w:pPr>
      <w:r w:rsidRPr="00A313FC">
        <w:rPr>
          <w:rFonts w:asciiTheme="majorHAnsi" w:hAnsiTheme="majorHAnsi" w:cstheme="majorHAnsi"/>
          <w:sz w:val="22"/>
          <w:szCs w:val="22"/>
          <w:lang w:val="en-GB"/>
        </w:rPr>
        <w:t xml:space="preserve">The </w:t>
      </w:r>
      <w:hyperlink r:id="rId28" w:history="1">
        <w:r w:rsidRPr="00A313FC">
          <w:rPr>
            <w:rStyle w:val="Hyperlink"/>
            <w:rFonts w:asciiTheme="majorHAnsi" w:hAnsiTheme="majorHAnsi" w:cstheme="majorHAnsi"/>
            <w:color w:val="FF0000"/>
            <w:sz w:val="22"/>
            <w:szCs w:val="22"/>
            <w:u w:val="none"/>
            <w:lang w:val="en-GB"/>
          </w:rPr>
          <w:t>calendar of traditional events</w:t>
        </w:r>
      </w:hyperlink>
      <w:r w:rsidRPr="00A313FC">
        <w:rPr>
          <w:rFonts w:asciiTheme="majorHAnsi" w:hAnsiTheme="majorHAnsi" w:cstheme="majorHAnsi"/>
          <w:sz w:val="22"/>
          <w:szCs w:val="22"/>
          <w:lang w:val="en-GB"/>
        </w:rPr>
        <w:t xml:space="preserve"> features one </w:t>
      </w:r>
      <w:r w:rsidR="00B1530E" w:rsidRPr="00A313FC">
        <w:rPr>
          <w:rFonts w:asciiTheme="majorHAnsi" w:hAnsiTheme="majorHAnsi" w:cstheme="majorHAnsi"/>
          <w:sz w:val="22"/>
          <w:szCs w:val="22"/>
          <w:lang w:val="en-GB"/>
        </w:rPr>
        <w:t>that</w:t>
      </w:r>
      <w:r w:rsidRPr="00A313FC">
        <w:rPr>
          <w:rFonts w:asciiTheme="majorHAnsi" w:hAnsiTheme="majorHAnsi" w:cstheme="majorHAnsi"/>
          <w:sz w:val="22"/>
          <w:szCs w:val="22"/>
          <w:lang w:val="en-GB"/>
        </w:rPr>
        <w:t xml:space="preserve"> is celebrated </w:t>
      </w:r>
      <w:r w:rsidR="00B1530E" w:rsidRPr="00A313FC">
        <w:rPr>
          <w:rFonts w:asciiTheme="majorHAnsi" w:hAnsiTheme="majorHAnsi" w:cstheme="majorHAnsi"/>
          <w:sz w:val="22"/>
          <w:szCs w:val="22"/>
          <w:lang w:val="en-GB"/>
        </w:rPr>
        <w:t xml:space="preserve">only </w:t>
      </w:r>
      <w:r w:rsidRPr="00A313FC">
        <w:rPr>
          <w:rFonts w:asciiTheme="majorHAnsi" w:hAnsiTheme="majorHAnsi" w:cstheme="majorHAnsi"/>
          <w:sz w:val="22"/>
          <w:szCs w:val="22"/>
          <w:lang w:val="en-GB"/>
        </w:rPr>
        <w:t xml:space="preserve">in the Alemannic language area: </w:t>
      </w:r>
      <w:proofErr w:type="spellStart"/>
      <w:r w:rsidRPr="00A313FC">
        <w:rPr>
          <w:rFonts w:asciiTheme="majorHAnsi" w:hAnsiTheme="majorHAnsi" w:cstheme="majorHAnsi"/>
          <w:i/>
          <w:sz w:val="22"/>
          <w:szCs w:val="22"/>
          <w:lang w:val="en-GB"/>
        </w:rPr>
        <w:t>Funkenabbrennen</w:t>
      </w:r>
      <w:proofErr w:type="spellEnd"/>
      <w:r w:rsidRPr="00A313FC">
        <w:rPr>
          <w:rFonts w:asciiTheme="majorHAnsi" w:hAnsiTheme="majorHAnsi" w:cstheme="majorHAnsi"/>
          <w:sz w:val="22"/>
          <w:szCs w:val="22"/>
          <w:lang w:val="en-GB"/>
        </w:rPr>
        <w:t xml:space="preserve"> (“</w:t>
      </w:r>
      <w:r w:rsidR="00AD4FB6" w:rsidRPr="00A313FC">
        <w:rPr>
          <w:rFonts w:asciiTheme="majorHAnsi" w:hAnsiTheme="majorHAnsi" w:cstheme="majorHAnsi"/>
          <w:sz w:val="22"/>
          <w:szCs w:val="22"/>
          <w:lang w:val="en-GB"/>
        </w:rPr>
        <w:t>Traditional Bonfires</w:t>
      </w:r>
      <w:r w:rsidRPr="00A313FC">
        <w:rPr>
          <w:rFonts w:asciiTheme="majorHAnsi" w:hAnsiTheme="majorHAnsi" w:cstheme="majorHAnsi"/>
          <w:sz w:val="22"/>
          <w:szCs w:val="22"/>
          <w:lang w:val="en-GB"/>
        </w:rPr>
        <w:t xml:space="preserve">“) on the Saturday and Sunday following the last Sunday </w:t>
      </w:r>
      <w:r w:rsidR="00B1530E" w:rsidRPr="00A313FC">
        <w:rPr>
          <w:rFonts w:asciiTheme="majorHAnsi" w:hAnsiTheme="majorHAnsi" w:cstheme="majorHAnsi"/>
          <w:sz w:val="22"/>
          <w:szCs w:val="22"/>
          <w:lang w:val="en-GB"/>
        </w:rPr>
        <w:t xml:space="preserve">of </w:t>
      </w:r>
      <w:r w:rsidRPr="00A313FC">
        <w:rPr>
          <w:rFonts w:asciiTheme="majorHAnsi" w:hAnsiTheme="majorHAnsi" w:cstheme="majorHAnsi"/>
          <w:sz w:val="22"/>
          <w:szCs w:val="22"/>
          <w:lang w:val="en-GB"/>
        </w:rPr>
        <w:t xml:space="preserve">carnival time. The burning of </w:t>
      </w:r>
      <w:r w:rsidR="004B2508" w:rsidRPr="00A313FC">
        <w:rPr>
          <w:rFonts w:asciiTheme="majorHAnsi" w:hAnsiTheme="majorHAnsi" w:cstheme="majorHAnsi"/>
          <w:sz w:val="22"/>
          <w:szCs w:val="22"/>
          <w:lang w:val="en-GB"/>
        </w:rPr>
        <w:t xml:space="preserve">giant wood towers is </w:t>
      </w:r>
      <w:r w:rsidR="00B1530E" w:rsidRPr="00A313FC">
        <w:rPr>
          <w:rFonts w:asciiTheme="majorHAnsi" w:hAnsiTheme="majorHAnsi" w:cstheme="majorHAnsi"/>
          <w:sz w:val="22"/>
          <w:szCs w:val="22"/>
          <w:lang w:val="en-GB"/>
        </w:rPr>
        <w:t xml:space="preserve">meant </w:t>
      </w:r>
      <w:r w:rsidR="004B2508" w:rsidRPr="00A313FC">
        <w:rPr>
          <w:rFonts w:asciiTheme="majorHAnsi" w:hAnsiTheme="majorHAnsi" w:cstheme="majorHAnsi"/>
          <w:sz w:val="22"/>
          <w:szCs w:val="22"/>
          <w:lang w:val="en-GB"/>
        </w:rPr>
        <w:t>to dispel winter. Other im</w:t>
      </w:r>
      <w:r w:rsidR="002163ED" w:rsidRPr="00A313FC">
        <w:rPr>
          <w:rFonts w:asciiTheme="majorHAnsi" w:hAnsiTheme="majorHAnsi" w:cstheme="majorHAnsi"/>
          <w:sz w:val="22"/>
          <w:szCs w:val="22"/>
          <w:lang w:val="en-GB"/>
        </w:rPr>
        <w:softHyphen/>
      </w:r>
      <w:r w:rsidR="002163ED" w:rsidRPr="00A313FC">
        <w:rPr>
          <w:rFonts w:asciiTheme="majorHAnsi" w:hAnsiTheme="majorHAnsi" w:cstheme="majorHAnsi"/>
          <w:sz w:val="22"/>
          <w:szCs w:val="22"/>
          <w:lang w:val="en-GB"/>
        </w:rPr>
        <w:softHyphen/>
      </w:r>
      <w:r w:rsidR="004B2508" w:rsidRPr="00A313FC">
        <w:rPr>
          <w:rFonts w:asciiTheme="majorHAnsi" w:hAnsiTheme="majorHAnsi" w:cstheme="majorHAnsi"/>
          <w:sz w:val="22"/>
          <w:szCs w:val="22"/>
          <w:lang w:val="en-GB"/>
        </w:rPr>
        <w:t>portant dates in the annual calendar of traditional events are the advent and Christmas mar</w:t>
      </w:r>
      <w:r w:rsidR="002163ED" w:rsidRPr="00A313FC">
        <w:rPr>
          <w:rFonts w:asciiTheme="majorHAnsi" w:hAnsiTheme="majorHAnsi" w:cstheme="majorHAnsi"/>
          <w:sz w:val="22"/>
          <w:szCs w:val="22"/>
          <w:lang w:val="en-GB"/>
        </w:rPr>
        <w:softHyphen/>
      </w:r>
      <w:r w:rsidR="004B2508" w:rsidRPr="00A313FC">
        <w:rPr>
          <w:rFonts w:asciiTheme="majorHAnsi" w:hAnsiTheme="majorHAnsi" w:cstheme="majorHAnsi"/>
          <w:sz w:val="22"/>
          <w:szCs w:val="22"/>
          <w:lang w:val="en-GB"/>
        </w:rPr>
        <w:t xml:space="preserve">kets, new year’s eve festivities, carnival time – again celebrated following the Alemannic </w:t>
      </w:r>
      <w:r w:rsidR="002163ED" w:rsidRPr="00A313FC">
        <w:rPr>
          <w:rFonts w:asciiTheme="majorHAnsi" w:hAnsiTheme="majorHAnsi" w:cstheme="majorHAnsi"/>
          <w:sz w:val="22"/>
          <w:szCs w:val="22"/>
          <w:lang w:val="en-GB"/>
        </w:rPr>
        <w:t>traditi</w:t>
      </w:r>
      <w:r w:rsidR="002163ED" w:rsidRPr="00A313FC">
        <w:rPr>
          <w:rFonts w:asciiTheme="majorHAnsi" w:hAnsiTheme="majorHAnsi" w:cstheme="majorHAnsi"/>
          <w:sz w:val="22"/>
          <w:szCs w:val="22"/>
          <w:lang w:val="en-GB"/>
        </w:rPr>
        <w:softHyphen/>
      </w:r>
      <w:r w:rsidR="004B2508" w:rsidRPr="00A313FC">
        <w:rPr>
          <w:rFonts w:asciiTheme="majorHAnsi" w:hAnsiTheme="majorHAnsi" w:cstheme="majorHAnsi"/>
          <w:sz w:val="22"/>
          <w:szCs w:val="22"/>
          <w:lang w:val="en-GB"/>
        </w:rPr>
        <w:t xml:space="preserve">ons, easter celebrations, midsummer celebrations, </w:t>
      </w:r>
      <w:proofErr w:type="spellStart"/>
      <w:r w:rsidR="004B2508" w:rsidRPr="00A313FC">
        <w:rPr>
          <w:rFonts w:asciiTheme="majorHAnsi" w:hAnsiTheme="majorHAnsi" w:cstheme="majorHAnsi"/>
          <w:sz w:val="22"/>
          <w:szCs w:val="22"/>
          <w:lang w:val="en-GB"/>
        </w:rPr>
        <w:t>Alpabtrieb</w:t>
      </w:r>
      <w:proofErr w:type="spellEnd"/>
      <w:r w:rsidR="004B2508" w:rsidRPr="00A313FC">
        <w:rPr>
          <w:rFonts w:asciiTheme="majorHAnsi" w:hAnsiTheme="majorHAnsi" w:cstheme="majorHAnsi"/>
          <w:sz w:val="22"/>
          <w:szCs w:val="22"/>
          <w:lang w:val="en-GB"/>
        </w:rPr>
        <w:t xml:space="preserve"> (driving down the cattle from alpine pastures at end of summer),</w:t>
      </w:r>
      <w:r w:rsidR="005910FB" w:rsidRPr="00A313FC">
        <w:rPr>
          <w:rFonts w:asciiTheme="majorHAnsi" w:hAnsiTheme="majorHAnsi" w:cstheme="majorHAnsi"/>
          <w:sz w:val="22"/>
          <w:szCs w:val="22"/>
          <w:lang w:val="en-GB"/>
        </w:rPr>
        <w:t xml:space="preserve"> </w:t>
      </w:r>
      <w:r w:rsidR="004B2508" w:rsidRPr="00A313FC">
        <w:rPr>
          <w:rFonts w:asciiTheme="majorHAnsi" w:hAnsiTheme="majorHAnsi" w:cstheme="majorHAnsi"/>
          <w:sz w:val="22"/>
          <w:szCs w:val="22"/>
          <w:lang w:val="en-GB"/>
        </w:rPr>
        <w:t>Thanksgiving, and celebratio</w:t>
      </w:r>
      <w:r w:rsidR="00086151" w:rsidRPr="00A313FC">
        <w:rPr>
          <w:rFonts w:asciiTheme="majorHAnsi" w:hAnsiTheme="majorHAnsi" w:cstheme="majorHAnsi"/>
          <w:sz w:val="22"/>
          <w:szCs w:val="22"/>
          <w:lang w:val="en-GB"/>
        </w:rPr>
        <w:t>ns</w:t>
      </w:r>
      <w:r w:rsidR="004B2508" w:rsidRPr="00A313FC">
        <w:rPr>
          <w:rFonts w:asciiTheme="majorHAnsi" w:hAnsiTheme="majorHAnsi" w:cstheme="majorHAnsi"/>
          <w:sz w:val="22"/>
          <w:szCs w:val="22"/>
          <w:lang w:val="en-GB"/>
        </w:rPr>
        <w:t xml:space="preserve"> on St. Martin’s day on 11 November, marking the kick-off for carnival</w:t>
      </w:r>
      <w:r w:rsidR="00B1530E" w:rsidRPr="00A313FC">
        <w:rPr>
          <w:rFonts w:asciiTheme="majorHAnsi" w:hAnsiTheme="majorHAnsi" w:cstheme="majorHAnsi"/>
          <w:sz w:val="22"/>
          <w:szCs w:val="22"/>
          <w:lang w:val="en-GB"/>
        </w:rPr>
        <w:t xml:space="preserve"> season</w:t>
      </w:r>
      <w:r w:rsidR="005910FB" w:rsidRPr="00A313FC">
        <w:rPr>
          <w:rFonts w:asciiTheme="majorHAnsi" w:hAnsiTheme="majorHAnsi" w:cstheme="majorHAnsi"/>
          <w:sz w:val="22"/>
          <w:szCs w:val="22"/>
          <w:lang w:val="en-GB"/>
        </w:rPr>
        <w:t>.</w:t>
      </w:r>
    </w:p>
    <w:p w14:paraId="4E35922A" w14:textId="77777777" w:rsidR="005910FB" w:rsidRPr="00A313FC" w:rsidRDefault="005910FB" w:rsidP="005910FB">
      <w:pPr>
        <w:pStyle w:val="Kopfzeile"/>
        <w:ind w:right="-28"/>
        <w:rPr>
          <w:rFonts w:asciiTheme="majorHAnsi" w:hAnsiTheme="majorHAnsi" w:cstheme="majorHAnsi"/>
          <w:b/>
          <w:lang w:val="en-GB"/>
        </w:rPr>
      </w:pPr>
    </w:p>
    <w:p w14:paraId="78354293" w14:textId="79F5AB48" w:rsidR="005910FB" w:rsidRPr="00A313FC" w:rsidRDefault="004B2508" w:rsidP="005910FB">
      <w:pPr>
        <w:pStyle w:val="Kopfzeile"/>
        <w:ind w:right="-28"/>
        <w:rPr>
          <w:rFonts w:asciiTheme="majorHAnsi" w:hAnsiTheme="majorHAnsi" w:cstheme="majorHAnsi"/>
          <w:b/>
          <w:lang w:val="en-GB"/>
        </w:rPr>
      </w:pPr>
      <w:r w:rsidRPr="00A313FC">
        <w:rPr>
          <w:rFonts w:asciiTheme="majorHAnsi" w:hAnsiTheme="majorHAnsi" w:cstheme="majorHAnsi"/>
          <w:b/>
          <w:lang w:val="en-GB"/>
        </w:rPr>
        <w:t xml:space="preserve">Hint: Green travel in Vorarlberg </w:t>
      </w:r>
    </w:p>
    <w:p w14:paraId="71B9243A" w14:textId="14812A9D" w:rsidR="00F725E4" w:rsidRPr="00A313FC" w:rsidRDefault="004B2508" w:rsidP="005910FB">
      <w:pPr>
        <w:rPr>
          <w:rFonts w:asciiTheme="majorHAnsi" w:hAnsiTheme="majorHAnsi" w:cstheme="majorHAnsi"/>
          <w:lang w:val="en-GB"/>
        </w:rPr>
      </w:pPr>
      <w:r w:rsidRPr="00A313FC">
        <w:rPr>
          <w:rFonts w:asciiTheme="majorHAnsi" w:hAnsiTheme="majorHAnsi" w:cstheme="majorHAnsi"/>
          <w:lang w:val="en-GB"/>
        </w:rPr>
        <w:t xml:space="preserve">For many years, rail and bus services in Vorarlberg have been interconnected and dovetailed according to a coordinated schedule. </w:t>
      </w:r>
      <w:hyperlink r:id="rId29" w:history="1">
        <w:r w:rsidR="00B1530E" w:rsidRPr="00A313FC">
          <w:rPr>
            <w:rStyle w:val="Hyperlink"/>
            <w:rFonts w:asciiTheme="majorHAnsi" w:hAnsiTheme="majorHAnsi" w:cstheme="majorHAnsi"/>
            <w:color w:val="FF0000"/>
            <w:u w:val="none"/>
            <w:lang w:val="en-GB"/>
          </w:rPr>
          <w:t>Hop on and off public transport</w:t>
        </w:r>
      </w:hyperlink>
      <w:r w:rsidR="00B1530E" w:rsidRPr="00A313FC">
        <w:rPr>
          <w:rFonts w:asciiTheme="majorHAnsi" w:hAnsiTheme="majorHAnsi" w:cstheme="majorHAnsi"/>
          <w:lang w:val="en-GB"/>
        </w:rPr>
        <w:t xml:space="preserve"> to explore all of Vorarlberg.</w:t>
      </w:r>
      <w:r w:rsidR="002163ED" w:rsidRPr="00A313FC">
        <w:rPr>
          <w:rFonts w:asciiTheme="majorHAnsi" w:hAnsiTheme="majorHAnsi" w:cstheme="majorHAnsi"/>
          <w:lang w:val="en-GB"/>
        </w:rPr>
        <w:t xml:space="preserve"> </w:t>
      </w:r>
      <w:r w:rsidRPr="00A313FC">
        <w:rPr>
          <w:rFonts w:asciiTheme="majorHAnsi" w:hAnsiTheme="majorHAnsi" w:cstheme="majorHAnsi"/>
          <w:lang w:val="en-GB"/>
        </w:rPr>
        <w:t xml:space="preserve">Practical: </w:t>
      </w:r>
      <w:hyperlink r:id="rId30" w:history="1">
        <w:r w:rsidRPr="00A313FC">
          <w:rPr>
            <w:rStyle w:val="Hyperlink"/>
            <w:rFonts w:asciiTheme="majorHAnsi" w:hAnsiTheme="majorHAnsi" w:cstheme="majorHAnsi"/>
            <w:color w:val="FF0000"/>
            <w:u w:val="none"/>
            <w:lang w:val="en-GB"/>
          </w:rPr>
          <w:t>Regional Inclusive Cards</w:t>
        </w:r>
      </w:hyperlink>
      <w:r w:rsidRPr="00A313FC">
        <w:rPr>
          <w:rFonts w:asciiTheme="majorHAnsi" w:hAnsiTheme="majorHAnsi" w:cstheme="majorHAnsi"/>
          <w:lang w:val="en-GB"/>
        </w:rPr>
        <w:t>, guest cards, ski passes and tickets for some museums and events are also valid for travel by public transport.</w:t>
      </w:r>
      <w:r w:rsidR="005910FB" w:rsidRPr="00A313FC">
        <w:rPr>
          <w:rFonts w:asciiTheme="majorHAnsi" w:hAnsiTheme="majorHAnsi" w:cstheme="majorHAnsi"/>
          <w:lang w:val="en-GB"/>
        </w:rPr>
        <w:t xml:space="preserve"> </w:t>
      </w:r>
    </w:p>
    <w:p w14:paraId="463D5B1D" w14:textId="3ADD37DC" w:rsidR="00B16168" w:rsidRPr="00A313FC" w:rsidRDefault="00B16168" w:rsidP="00F725E4">
      <w:pPr>
        <w:pStyle w:val="Kopfzeile"/>
        <w:ind w:right="-28"/>
        <w:rPr>
          <w:rFonts w:asciiTheme="majorHAnsi" w:hAnsiTheme="majorHAnsi" w:cstheme="majorHAnsi"/>
          <w:lang w:val="en-GB"/>
        </w:rPr>
      </w:pPr>
    </w:p>
    <w:p w14:paraId="22268CB7" w14:textId="77777777" w:rsidR="00AD4FB6" w:rsidRPr="00A313FC" w:rsidRDefault="00AD4FB6" w:rsidP="00F725E4">
      <w:pPr>
        <w:pStyle w:val="Kopfzeile"/>
        <w:ind w:right="-28"/>
        <w:rPr>
          <w:rFonts w:asciiTheme="majorHAnsi" w:hAnsiTheme="majorHAnsi" w:cstheme="majorHAnsi"/>
          <w:lang w:val="en-GB"/>
        </w:rPr>
      </w:pPr>
    </w:p>
    <w:p w14:paraId="53B4C1F8" w14:textId="3A4C74B8" w:rsidR="00B16168" w:rsidRPr="00A313FC" w:rsidRDefault="00B16168" w:rsidP="00F725E4">
      <w:pPr>
        <w:pStyle w:val="Kopfzeile"/>
        <w:ind w:right="-28"/>
        <w:rPr>
          <w:rFonts w:asciiTheme="majorHAnsi" w:hAnsiTheme="majorHAnsi" w:cstheme="majorHAnsi"/>
          <w:lang w:val="en-GB"/>
        </w:rPr>
      </w:pPr>
      <w:r w:rsidRPr="00A313FC">
        <w:rPr>
          <w:rFonts w:asciiTheme="majorHAnsi" w:hAnsiTheme="majorHAnsi" w:cstheme="majorHAnsi"/>
          <w:lang w:val="en-GB"/>
        </w:rPr>
        <w:t xml:space="preserve">More information: </w:t>
      </w:r>
      <w:hyperlink r:id="rId31" w:history="1">
        <w:r w:rsidRPr="00A313FC">
          <w:rPr>
            <w:rStyle w:val="Hyperlink"/>
            <w:rFonts w:asciiTheme="majorHAnsi" w:hAnsiTheme="majorHAnsi" w:cstheme="majorHAnsi"/>
            <w:color w:val="FF0000"/>
            <w:u w:val="none"/>
            <w:lang w:val="en-GB"/>
          </w:rPr>
          <w:t>www.vorarlberg.travel/culture</w:t>
        </w:r>
      </w:hyperlink>
      <w:r w:rsidRPr="00A313FC">
        <w:rPr>
          <w:rFonts w:asciiTheme="majorHAnsi" w:hAnsiTheme="majorHAnsi" w:cstheme="majorHAnsi"/>
          <w:color w:val="FF0000"/>
          <w:lang w:val="en-GB"/>
        </w:rPr>
        <w:t xml:space="preserve"> </w:t>
      </w:r>
    </w:p>
    <w:sectPr w:rsidR="00B16168" w:rsidRPr="00A313FC" w:rsidSect="00896AC0">
      <w:headerReference w:type="default" r:id="rId32"/>
      <w:footerReference w:type="default" r:id="rId33"/>
      <w:headerReference w:type="first" r:id="rId34"/>
      <w:footerReference w:type="first" r:id="rId35"/>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44E0" w14:textId="77777777" w:rsidR="00C702A6" w:rsidRDefault="00C702A6">
      <w:r>
        <w:separator/>
      </w:r>
    </w:p>
  </w:endnote>
  <w:endnote w:type="continuationSeparator" w:id="0">
    <w:p w14:paraId="1A4CED27" w14:textId="77777777" w:rsidR="00C702A6" w:rsidRDefault="00C7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BC93" w14:textId="77777777" w:rsidR="00A313FC" w:rsidRPr="00A313FC" w:rsidRDefault="00A313FC" w:rsidP="00A313FC">
    <w:pPr>
      <w:tabs>
        <w:tab w:val="center" w:pos="4536"/>
        <w:tab w:val="right" w:pos="9072"/>
      </w:tabs>
      <w:spacing w:line="240" w:lineRule="auto"/>
      <w:rPr>
        <w:rFonts w:cs="Calibri"/>
        <w:b/>
        <w:bCs/>
        <w:color w:val="EE0000"/>
        <w:sz w:val="18"/>
        <w:szCs w:val="18"/>
        <w:lang w:val="en-US"/>
      </w:rPr>
    </w:pPr>
    <w:r w:rsidRPr="00A313FC">
      <w:rPr>
        <w:rFonts w:cs="Calibri"/>
        <w:b/>
        <w:bCs/>
        <w:color w:val="EE0000"/>
        <w:sz w:val="18"/>
        <w:szCs w:val="18"/>
        <w:lang w:val="en-US"/>
      </w:rPr>
      <w:t>Media information Vorarlberg State Tourist Board </w:t>
    </w:r>
  </w:p>
  <w:p w14:paraId="08FA3D81" w14:textId="77777777" w:rsidR="00A313FC" w:rsidRPr="00A313FC" w:rsidRDefault="00A313FC" w:rsidP="00A313FC">
    <w:pPr>
      <w:tabs>
        <w:tab w:val="center" w:pos="4536"/>
        <w:tab w:val="right" w:pos="9072"/>
      </w:tabs>
      <w:spacing w:line="240" w:lineRule="auto"/>
      <w:rPr>
        <w:rFonts w:cs="Calibri"/>
        <w:sz w:val="18"/>
        <w:szCs w:val="18"/>
        <w:lang w:val="en-US"/>
      </w:rPr>
    </w:pPr>
    <w:r w:rsidRPr="00A313FC">
      <w:rPr>
        <w:rFonts w:ascii="Arial" w:hAnsi="Arial"/>
        <w:noProof/>
      </w:rPr>
      <w:drawing>
        <wp:anchor distT="0" distB="0" distL="114300" distR="114300" simplePos="0" relativeHeight="251670528" behindDoc="0" locked="0" layoutInCell="1" allowOverlap="1" wp14:anchorId="743289D0" wp14:editId="51DDD661">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3"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A313FC">
      <w:rPr>
        <w:rFonts w:cs="Calibri"/>
        <w:sz w:val="18"/>
        <w:szCs w:val="18"/>
        <w:lang w:val="en-US"/>
      </w:rPr>
      <w:t xml:space="preserve">CAMPUS V I </w:t>
    </w:r>
    <w:proofErr w:type="spellStart"/>
    <w:r w:rsidRPr="00A313FC">
      <w:rPr>
        <w:rFonts w:cs="Calibri"/>
        <w:sz w:val="18"/>
        <w:szCs w:val="18"/>
        <w:lang w:val="en-US"/>
      </w:rPr>
      <w:t>Hintere</w:t>
    </w:r>
    <w:proofErr w:type="spellEnd"/>
    <w:r w:rsidRPr="00A313FC">
      <w:rPr>
        <w:rFonts w:cs="Calibri"/>
        <w:sz w:val="18"/>
        <w:szCs w:val="18"/>
        <w:lang w:val="en-US"/>
      </w:rPr>
      <w:t xml:space="preserve"> </w:t>
    </w:r>
    <w:proofErr w:type="spellStart"/>
    <w:r w:rsidRPr="00A313FC">
      <w:rPr>
        <w:rFonts w:cs="Calibri"/>
        <w:sz w:val="18"/>
        <w:szCs w:val="18"/>
        <w:lang w:val="en-US"/>
      </w:rPr>
      <w:t>Achmühlerstraße</w:t>
    </w:r>
    <w:proofErr w:type="spellEnd"/>
    <w:r w:rsidRPr="00A313FC">
      <w:rPr>
        <w:rFonts w:cs="Calibri"/>
        <w:sz w:val="18"/>
        <w:szCs w:val="18"/>
        <w:lang w:val="en-US"/>
      </w:rPr>
      <w:t xml:space="preserve"> 1c I 6850 </w:t>
    </w:r>
    <w:proofErr w:type="spellStart"/>
    <w:r w:rsidRPr="00A313FC">
      <w:rPr>
        <w:rFonts w:cs="Calibri"/>
        <w:sz w:val="18"/>
        <w:szCs w:val="18"/>
        <w:lang w:val="en-US"/>
      </w:rPr>
      <w:t>Dornbirn</w:t>
    </w:r>
    <w:proofErr w:type="spellEnd"/>
    <w:r w:rsidRPr="00A313FC">
      <w:rPr>
        <w:rFonts w:cs="Calibri"/>
        <w:sz w:val="18"/>
        <w:szCs w:val="18"/>
        <w:lang w:val="en-US"/>
      </w:rPr>
      <w:t xml:space="preserve"> | Austria </w:t>
    </w:r>
  </w:p>
  <w:p w14:paraId="03163923" w14:textId="77777777" w:rsidR="00A313FC" w:rsidRPr="00A313FC" w:rsidRDefault="00A313FC" w:rsidP="00A313FC">
    <w:pPr>
      <w:tabs>
        <w:tab w:val="center" w:pos="4536"/>
        <w:tab w:val="right" w:pos="9072"/>
      </w:tabs>
      <w:spacing w:line="240" w:lineRule="auto"/>
      <w:rPr>
        <w:rFonts w:cs="Calibri"/>
        <w:sz w:val="18"/>
        <w:szCs w:val="18"/>
        <w:lang w:val="en-US"/>
      </w:rPr>
    </w:pPr>
    <w:r w:rsidRPr="00A313FC">
      <w:rPr>
        <w:rFonts w:cs="Calibri"/>
        <w:sz w:val="18"/>
        <w:szCs w:val="18"/>
        <w:lang w:val="en-US"/>
      </w:rPr>
      <w:t>T +43.(0)5572.377033-0 | </w:t>
    </w:r>
    <w:hyperlink r:id="rId2" w:tgtFrame="_blank" w:history="1">
      <w:r w:rsidRPr="00A313FC">
        <w:rPr>
          <w:rFonts w:cs="Calibri"/>
          <w:sz w:val="18"/>
          <w:szCs w:val="18"/>
          <w:lang w:val="en-US"/>
        </w:rPr>
        <w:t>info@vorarlberg.travel</w:t>
      </w:r>
    </w:hyperlink>
    <w:r w:rsidRPr="00A313FC">
      <w:rPr>
        <w:rFonts w:cs="Calibri"/>
        <w:sz w:val="18"/>
        <w:szCs w:val="18"/>
        <w:lang w:val="en-US"/>
      </w:rPr>
      <w:t> | </w:t>
    </w:r>
    <w:hyperlink r:id="rId3" w:tgtFrame="_blank" w:history="1">
      <w:r w:rsidRPr="00A313FC">
        <w:rPr>
          <w:rFonts w:cs="Calibri"/>
          <w:sz w:val="18"/>
          <w:szCs w:val="18"/>
          <w:lang w:val="en-US"/>
        </w:rPr>
        <w:t>https://www.vorarlberg.travel/en/</w:t>
      </w:r>
    </w:hyperlink>
    <w:r w:rsidRPr="00A313FC">
      <w:rPr>
        <w:rFonts w:cs="Calibri"/>
        <w:sz w:val="18"/>
        <w:szCs w:val="18"/>
        <w:lang w:val="en-US"/>
      </w:rPr>
      <w:t> </w:t>
    </w:r>
  </w:p>
  <w:p w14:paraId="3EF3E43E" w14:textId="1BE96469" w:rsidR="00A313FC" w:rsidRPr="00A313FC" w:rsidRDefault="00A313FC" w:rsidP="00A313FC">
    <w:pPr>
      <w:tabs>
        <w:tab w:val="center" w:pos="4536"/>
        <w:tab w:val="right" w:pos="9072"/>
      </w:tabs>
      <w:spacing w:line="240" w:lineRule="auto"/>
      <w:rPr>
        <w:rFonts w:cs="Calibri"/>
        <w:sz w:val="18"/>
        <w:szCs w:val="18"/>
        <w:lang w:val="en-US"/>
      </w:rPr>
    </w:pPr>
    <w:r w:rsidRPr="00A313FC">
      <w:rPr>
        <w:rFonts w:cs="Calibri"/>
        <w:sz w:val="18"/>
        <w:szCs w:val="18"/>
        <w:lang w:val="en-US"/>
      </w:rPr>
      <w:t>www.facebook.com/urlaubsland.vorarlberg | #visitvorarlberg #myvorarlberg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EB25" w14:textId="77777777" w:rsidR="00A313FC" w:rsidRPr="00A313FC" w:rsidRDefault="00A313FC" w:rsidP="00A313FC">
    <w:pPr>
      <w:tabs>
        <w:tab w:val="center" w:pos="4536"/>
        <w:tab w:val="right" w:pos="9072"/>
      </w:tabs>
      <w:spacing w:line="240" w:lineRule="auto"/>
      <w:rPr>
        <w:rFonts w:cs="Calibri"/>
        <w:b/>
        <w:bCs/>
        <w:color w:val="EE0000"/>
        <w:sz w:val="18"/>
        <w:szCs w:val="18"/>
        <w:lang w:val="en-US"/>
      </w:rPr>
    </w:pPr>
    <w:r w:rsidRPr="00A313FC">
      <w:rPr>
        <w:rFonts w:cs="Calibri"/>
        <w:b/>
        <w:bCs/>
        <w:color w:val="EE0000"/>
        <w:sz w:val="18"/>
        <w:szCs w:val="18"/>
        <w:lang w:val="en-US"/>
      </w:rPr>
      <w:t>Media information Vorarlberg State Tourist Board </w:t>
    </w:r>
  </w:p>
  <w:p w14:paraId="016EB0BA" w14:textId="77777777" w:rsidR="00A313FC" w:rsidRPr="00A313FC" w:rsidRDefault="00A313FC" w:rsidP="00A313FC">
    <w:pPr>
      <w:tabs>
        <w:tab w:val="center" w:pos="4536"/>
        <w:tab w:val="right" w:pos="9072"/>
      </w:tabs>
      <w:spacing w:line="240" w:lineRule="auto"/>
      <w:rPr>
        <w:rFonts w:cs="Calibri"/>
        <w:sz w:val="18"/>
        <w:szCs w:val="18"/>
        <w:lang w:val="en-US"/>
      </w:rPr>
    </w:pPr>
    <w:r w:rsidRPr="00A313FC">
      <w:rPr>
        <w:rFonts w:ascii="Arial" w:hAnsi="Arial"/>
        <w:noProof/>
      </w:rPr>
      <w:drawing>
        <wp:anchor distT="0" distB="0" distL="114300" distR="114300" simplePos="0" relativeHeight="251668480" behindDoc="0" locked="0" layoutInCell="1" allowOverlap="1" wp14:anchorId="31399796" wp14:editId="09792E53">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A313FC">
      <w:rPr>
        <w:rFonts w:cs="Calibri"/>
        <w:sz w:val="18"/>
        <w:szCs w:val="18"/>
        <w:lang w:val="en-US"/>
      </w:rPr>
      <w:t xml:space="preserve">CAMPUS V I </w:t>
    </w:r>
    <w:proofErr w:type="spellStart"/>
    <w:r w:rsidRPr="00A313FC">
      <w:rPr>
        <w:rFonts w:cs="Calibri"/>
        <w:sz w:val="18"/>
        <w:szCs w:val="18"/>
        <w:lang w:val="en-US"/>
      </w:rPr>
      <w:t>Hintere</w:t>
    </w:r>
    <w:proofErr w:type="spellEnd"/>
    <w:r w:rsidRPr="00A313FC">
      <w:rPr>
        <w:rFonts w:cs="Calibri"/>
        <w:sz w:val="18"/>
        <w:szCs w:val="18"/>
        <w:lang w:val="en-US"/>
      </w:rPr>
      <w:t xml:space="preserve"> </w:t>
    </w:r>
    <w:proofErr w:type="spellStart"/>
    <w:r w:rsidRPr="00A313FC">
      <w:rPr>
        <w:rFonts w:cs="Calibri"/>
        <w:sz w:val="18"/>
        <w:szCs w:val="18"/>
        <w:lang w:val="en-US"/>
      </w:rPr>
      <w:t>Achmühlerstraße</w:t>
    </w:r>
    <w:proofErr w:type="spellEnd"/>
    <w:r w:rsidRPr="00A313FC">
      <w:rPr>
        <w:rFonts w:cs="Calibri"/>
        <w:sz w:val="18"/>
        <w:szCs w:val="18"/>
        <w:lang w:val="en-US"/>
      </w:rPr>
      <w:t xml:space="preserve"> 1c I 6850 </w:t>
    </w:r>
    <w:proofErr w:type="spellStart"/>
    <w:r w:rsidRPr="00A313FC">
      <w:rPr>
        <w:rFonts w:cs="Calibri"/>
        <w:sz w:val="18"/>
        <w:szCs w:val="18"/>
        <w:lang w:val="en-US"/>
      </w:rPr>
      <w:t>Dornbirn</w:t>
    </w:r>
    <w:proofErr w:type="spellEnd"/>
    <w:r w:rsidRPr="00A313FC">
      <w:rPr>
        <w:rFonts w:cs="Calibri"/>
        <w:sz w:val="18"/>
        <w:szCs w:val="18"/>
        <w:lang w:val="en-US"/>
      </w:rPr>
      <w:t xml:space="preserve"> | Austria </w:t>
    </w:r>
  </w:p>
  <w:p w14:paraId="0E7E9196" w14:textId="77777777" w:rsidR="00A313FC" w:rsidRPr="00A313FC" w:rsidRDefault="00A313FC" w:rsidP="00A313FC">
    <w:pPr>
      <w:tabs>
        <w:tab w:val="center" w:pos="4536"/>
        <w:tab w:val="right" w:pos="9072"/>
      </w:tabs>
      <w:spacing w:line="240" w:lineRule="auto"/>
      <w:rPr>
        <w:rFonts w:cs="Calibri"/>
        <w:sz w:val="18"/>
        <w:szCs w:val="18"/>
        <w:lang w:val="en-US"/>
      </w:rPr>
    </w:pPr>
    <w:r w:rsidRPr="00A313FC">
      <w:rPr>
        <w:rFonts w:cs="Calibri"/>
        <w:sz w:val="18"/>
        <w:szCs w:val="18"/>
        <w:lang w:val="en-US"/>
      </w:rPr>
      <w:t>T +43.(0)5572.377033-0 | </w:t>
    </w:r>
    <w:hyperlink r:id="rId2" w:tgtFrame="_blank" w:history="1">
      <w:r w:rsidRPr="00A313FC">
        <w:rPr>
          <w:rFonts w:cs="Calibri"/>
          <w:sz w:val="18"/>
          <w:szCs w:val="18"/>
          <w:lang w:val="en-US"/>
        </w:rPr>
        <w:t>info@vorarlberg.travel</w:t>
      </w:r>
    </w:hyperlink>
    <w:r w:rsidRPr="00A313FC">
      <w:rPr>
        <w:rFonts w:cs="Calibri"/>
        <w:sz w:val="18"/>
        <w:szCs w:val="18"/>
        <w:lang w:val="en-US"/>
      </w:rPr>
      <w:t> | </w:t>
    </w:r>
    <w:hyperlink r:id="rId3" w:tgtFrame="_blank" w:history="1">
      <w:r w:rsidRPr="00A313FC">
        <w:rPr>
          <w:rFonts w:cs="Calibri"/>
          <w:sz w:val="18"/>
          <w:szCs w:val="18"/>
          <w:lang w:val="en-US"/>
        </w:rPr>
        <w:t>https://www.vorarlberg.travel/en/</w:t>
      </w:r>
    </w:hyperlink>
    <w:r w:rsidRPr="00A313FC">
      <w:rPr>
        <w:rFonts w:cs="Calibri"/>
        <w:sz w:val="18"/>
        <w:szCs w:val="18"/>
        <w:lang w:val="en-US"/>
      </w:rPr>
      <w:t> </w:t>
    </w:r>
  </w:p>
  <w:p w14:paraId="696F95C2" w14:textId="20BF7394" w:rsidR="00853754" w:rsidRPr="00A313FC" w:rsidRDefault="00A313FC" w:rsidP="00A313FC">
    <w:pPr>
      <w:tabs>
        <w:tab w:val="center" w:pos="4536"/>
        <w:tab w:val="right" w:pos="9072"/>
      </w:tabs>
      <w:spacing w:line="240" w:lineRule="auto"/>
      <w:rPr>
        <w:rFonts w:cs="Calibri"/>
        <w:sz w:val="18"/>
        <w:szCs w:val="18"/>
        <w:lang w:val="en-US"/>
      </w:rPr>
    </w:pPr>
    <w:r w:rsidRPr="00A313FC">
      <w:rPr>
        <w:rFonts w:cs="Calibri"/>
        <w:sz w:val="18"/>
        <w:szCs w:val="18"/>
        <w:lang w:val="en-US"/>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E5ED" w14:textId="77777777" w:rsidR="00C702A6" w:rsidRDefault="00C702A6">
      <w:r>
        <w:separator/>
      </w:r>
    </w:p>
  </w:footnote>
  <w:footnote w:type="continuationSeparator" w:id="0">
    <w:p w14:paraId="1FC4DE88" w14:textId="77777777" w:rsidR="00C702A6" w:rsidRDefault="00C70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29A5" w14:textId="77777777" w:rsidR="00B7401E" w:rsidRDefault="006610DE" w:rsidP="00B7401E">
    <w:pPr>
      <w:pStyle w:val="Kopfzeile"/>
      <w:ind w:right="-878"/>
      <w:jc w:val="right"/>
    </w:pPr>
    <w:r>
      <w:rPr>
        <w:noProof/>
        <w:lang w:val="de-AT" w:eastAsia="de-AT"/>
      </w:rPr>
      <w:drawing>
        <wp:anchor distT="0" distB="0" distL="114300" distR="114300" simplePos="0" relativeHeight="251666432" behindDoc="0" locked="0" layoutInCell="1" allowOverlap="1" wp14:anchorId="0EA63E43" wp14:editId="1AAF41F2">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04707590" w14:textId="77777777" w:rsidR="00B7401E" w:rsidRDefault="00B7401E" w:rsidP="00853754">
    <w:pPr>
      <w:pStyle w:val="Kopfzeile"/>
      <w:ind w:right="-595"/>
      <w:jc w:val="right"/>
    </w:pPr>
  </w:p>
  <w:p w14:paraId="695AC7E3"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5ECA"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64384" behindDoc="0" locked="0" layoutInCell="1" allowOverlap="1" wp14:anchorId="50819DD5" wp14:editId="1790C1B5">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579173532">
    <w:abstractNumId w:val="2"/>
  </w:num>
  <w:num w:numId="2" w16cid:durableId="803934979">
    <w:abstractNumId w:val="7"/>
  </w:num>
  <w:num w:numId="3" w16cid:durableId="1983196455">
    <w:abstractNumId w:val="3"/>
  </w:num>
  <w:num w:numId="4" w16cid:durableId="1846048797">
    <w:abstractNumId w:val="1"/>
  </w:num>
  <w:num w:numId="5" w16cid:durableId="1481799706">
    <w:abstractNumId w:val="10"/>
  </w:num>
  <w:num w:numId="6" w16cid:durableId="2052873485">
    <w:abstractNumId w:val="9"/>
  </w:num>
  <w:num w:numId="7" w16cid:durableId="1886595614">
    <w:abstractNumId w:val="6"/>
  </w:num>
  <w:num w:numId="8" w16cid:durableId="1069352239">
    <w:abstractNumId w:val="5"/>
  </w:num>
  <w:num w:numId="9" w16cid:durableId="1825580747">
    <w:abstractNumId w:val="8"/>
  </w:num>
  <w:num w:numId="10" w16cid:durableId="122308448">
    <w:abstractNumId w:val="0"/>
  </w:num>
  <w:num w:numId="11" w16cid:durableId="1582446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E4"/>
    <w:rsid w:val="000819D7"/>
    <w:rsid w:val="00086151"/>
    <w:rsid w:val="0009794F"/>
    <w:rsid w:val="000C6955"/>
    <w:rsid w:val="000D3AA1"/>
    <w:rsid w:val="001052C2"/>
    <w:rsid w:val="001246FB"/>
    <w:rsid w:val="00141868"/>
    <w:rsid w:val="001445E0"/>
    <w:rsid w:val="00156B3D"/>
    <w:rsid w:val="00167AC3"/>
    <w:rsid w:val="001B5EF0"/>
    <w:rsid w:val="001E60AC"/>
    <w:rsid w:val="001F1152"/>
    <w:rsid w:val="00200569"/>
    <w:rsid w:val="00210309"/>
    <w:rsid w:val="002163ED"/>
    <w:rsid w:val="0026127E"/>
    <w:rsid w:val="00270791"/>
    <w:rsid w:val="002A1349"/>
    <w:rsid w:val="002A5E96"/>
    <w:rsid w:val="002B2A59"/>
    <w:rsid w:val="002E1709"/>
    <w:rsid w:val="00310C9F"/>
    <w:rsid w:val="00344764"/>
    <w:rsid w:val="0038396B"/>
    <w:rsid w:val="003B3B28"/>
    <w:rsid w:val="003C1E60"/>
    <w:rsid w:val="003F2A81"/>
    <w:rsid w:val="0040181D"/>
    <w:rsid w:val="00424476"/>
    <w:rsid w:val="00471B1F"/>
    <w:rsid w:val="004A26A3"/>
    <w:rsid w:val="004B2508"/>
    <w:rsid w:val="0051684A"/>
    <w:rsid w:val="00521E5B"/>
    <w:rsid w:val="005463E3"/>
    <w:rsid w:val="005910FB"/>
    <w:rsid w:val="005C5A89"/>
    <w:rsid w:val="006610DE"/>
    <w:rsid w:val="00673176"/>
    <w:rsid w:val="006C74E0"/>
    <w:rsid w:val="006E204D"/>
    <w:rsid w:val="007454B3"/>
    <w:rsid w:val="0074734C"/>
    <w:rsid w:val="0075331B"/>
    <w:rsid w:val="007843C0"/>
    <w:rsid w:val="007856AE"/>
    <w:rsid w:val="00796CC5"/>
    <w:rsid w:val="00853754"/>
    <w:rsid w:val="00854EAD"/>
    <w:rsid w:val="0086719F"/>
    <w:rsid w:val="008714F0"/>
    <w:rsid w:val="00896AC0"/>
    <w:rsid w:val="008A31D2"/>
    <w:rsid w:val="008E30EA"/>
    <w:rsid w:val="00907CF3"/>
    <w:rsid w:val="009348AE"/>
    <w:rsid w:val="00955A41"/>
    <w:rsid w:val="009B2BF8"/>
    <w:rsid w:val="009F4D3F"/>
    <w:rsid w:val="00A313FC"/>
    <w:rsid w:val="00A66D87"/>
    <w:rsid w:val="00A834E4"/>
    <w:rsid w:val="00A9655B"/>
    <w:rsid w:val="00AB4837"/>
    <w:rsid w:val="00AC16A7"/>
    <w:rsid w:val="00AC541D"/>
    <w:rsid w:val="00AC620E"/>
    <w:rsid w:val="00AD055D"/>
    <w:rsid w:val="00AD4FB6"/>
    <w:rsid w:val="00B1530E"/>
    <w:rsid w:val="00B16168"/>
    <w:rsid w:val="00B23F3C"/>
    <w:rsid w:val="00B7401E"/>
    <w:rsid w:val="00BE14A7"/>
    <w:rsid w:val="00C5420A"/>
    <w:rsid w:val="00C702A6"/>
    <w:rsid w:val="00D24D62"/>
    <w:rsid w:val="00D53680"/>
    <w:rsid w:val="00D76604"/>
    <w:rsid w:val="00D83C9D"/>
    <w:rsid w:val="00DB3EB9"/>
    <w:rsid w:val="00DB79C7"/>
    <w:rsid w:val="00E44D06"/>
    <w:rsid w:val="00E63626"/>
    <w:rsid w:val="00E7461E"/>
    <w:rsid w:val="00E976DD"/>
    <w:rsid w:val="00EB103C"/>
    <w:rsid w:val="00F17030"/>
    <w:rsid w:val="00F23A25"/>
    <w:rsid w:val="00F67CD2"/>
    <w:rsid w:val="00F725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098B3CB"/>
  <w15:docId w15:val="{00369671-88D0-4C6C-BDDD-B4DB7326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customStyle="1" w:styleId="NichtaufgelsteErwhnung1">
    <w:name w:val="Nicht aufgelöste Erwähnung1"/>
    <w:basedOn w:val="Absatz-Standardschriftart"/>
    <w:uiPriority w:val="99"/>
    <w:semiHidden/>
    <w:unhideWhenUsed/>
    <w:rsid w:val="003C1E60"/>
    <w:rPr>
      <w:color w:val="605E5C"/>
      <w:shd w:val="clear" w:color="auto" w:fill="E1DFDD"/>
    </w:rPr>
  </w:style>
  <w:style w:type="paragraph" w:styleId="berarbeitung">
    <w:name w:val="Revision"/>
    <w:hidden/>
    <w:uiPriority w:val="99"/>
    <w:semiHidden/>
    <w:rsid w:val="00B1530E"/>
    <w:rPr>
      <w:rFonts w:ascii="Calibri" w:hAnsi="Calibri"/>
      <w:sz w:val="22"/>
      <w:szCs w:val="22"/>
    </w:rPr>
  </w:style>
  <w:style w:type="character" w:styleId="NichtaufgelsteErwhnung">
    <w:name w:val="Unresolved Mention"/>
    <w:basedOn w:val="Absatz-Standardschriftart"/>
    <w:uiPriority w:val="99"/>
    <w:semiHidden/>
    <w:unhideWhenUsed/>
    <w:rsid w:val="00C5420A"/>
    <w:rPr>
      <w:color w:val="605E5C"/>
      <w:shd w:val="clear" w:color="auto" w:fill="E1DFDD"/>
    </w:rPr>
  </w:style>
  <w:style w:type="character" w:styleId="Kommentarzeichen">
    <w:name w:val="annotation reference"/>
    <w:basedOn w:val="Absatz-Standardschriftart"/>
    <w:uiPriority w:val="99"/>
    <w:semiHidden/>
    <w:unhideWhenUsed/>
    <w:rsid w:val="006E204D"/>
    <w:rPr>
      <w:sz w:val="16"/>
      <w:szCs w:val="16"/>
    </w:rPr>
  </w:style>
  <w:style w:type="paragraph" w:styleId="Kommentarthema">
    <w:name w:val="annotation subject"/>
    <w:basedOn w:val="Kommentartext"/>
    <w:next w:val="Kommentartext"/>
    <w:link w:val="KommentarthemaZchn"/>
    <w:uiPriority w:val="99"/>
    <w:semiHidden/>
    <w:unhideWhenUsed/>
    <w:rsid w:val="006E204D"/>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6E204D"/>
    <w:rPr>
      <w:rFonts w:ascii="Calibri"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rarlberg.travel/en/tanzcafe-arlberg/" TargetMode="External"/><Relationship Id="rId18" Type="http://schemas.openxmlformats.org/officeDocument/2006/relationships/hyperlink" Target="https://www.vorarlberg.travel/en/activity/inatura-interactive-nature-exhibition-in-dornbirn/" TargetMode="External"/><Relationship Id="rId26" Type="http://schemas.openxmlformats.org/officeDocument/2006/relationships/hyperlink" Target="https://www.vorarlberg.travel/en/activity/themed-hikes-individual-culture-hikes/" TargetMode="External"/><Relationship Id="rId21" Type="http://schemas.openxmlformats.org/officeDocument/2006/relationships/hyperlink" Target="https://www.vorarlberg.travel/en/werkraumhau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orarlberg.travel/en/activity/schubertiade-festival-schwarzenberg-and-hohenems/" TargetMode="External"/><Relationship Id="rId17" Type="http://schemas.openxmlformats.org/officeDocument/2006/relationships/hyperlink" Target="https://www.vorarlberg.travel/en/activity/vorarlberg-museum-exhibitions/" TargetMode="External"/><Relationship Id="rId25" Type="http://schemas.openxmlformats.org/officeDocument/2006/relationships/hyperlink" Target="https://www.vorarlberg.travel/en/encounter-art-everywher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orarlberg.travel/en/activity/kunsthaus-bregenz/" TargetMode="External"/><Relationship Id="rId20" Type="http://schemas.openxmlformats.org/officeDocument/2006/relationships/hyperlink" Target="https://www.vorarlberg.travel/en/activity/womens-museum-hittisau/" TargetMode="External"/><Relationship Id="rId29" Type="http://schemas.openxmlformats.org/officeDocument/2006/relationships/hyperlink" Target="https://www.vorarlberg.travel/en/day-trips-in-vorarlberg-by-bus-and-tra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en/activity/bregenz-festival/" TargetMode="External"/><Relationship Id="rId24" Type="http://schemas.openxmlformats.org/officeDocument/2006/relationships/hyperlink" Target="https://www.vorarlberg.travel/aktivitaet/faq-bregenzerwald/"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orarlberg.travel/en/culture-tips-in-vorarlberg/museen/" TargetMode="External"/><Relationship Id="rId23" Type="http://schemas.openxmlformats.org/officeDocument/2006/relationships/hyperlink" Target="https://www.vorarlberg.travel/en/the-joy-of-reading-and-listening/" TargetMode="External"/><Relationship Id="rId28" Type="http://schemas.openxmlformats.org/officeDocument/2006/relationships/hyperlink" Target="https://www.vorarlberg.travel/en/activity/customs-throughout-the-yea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orarlberg.travel/en/activity/jewish-museum-hohenems/" TargetMode="External"/><Relationship Id="rId31" Type="http://schemas.openxmlformats.org/officeDocument/2006/relationships/hyperlink" Target="http://www.vorarlberg.travel/cul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rlberg.travel/en/culture-tips-in-vorarlberg/festivals-2/" TargetMode="External"/><Relationship Id="rId22" Type="http://schemas.openxmlformats.org/officeDocument/2006/relationships/hyperlink" Target="https://www.vorarlberg.travel/en/fis-skimuseum-damuels/" TargetMode="External"/><Relationship Id="rId27" Type="http://schemas.openxmlformats.org/officeDocument/2006/relationships/hyperlink" Target="https://www.vorarlberg.travel/en/activity/traditional-costumes-in-vorarlberg/" TargetMode="External"/><Relationship Id="rId30" Type="http://schemas.openxmlformats.org/officeDocument/2006/relationships/hyperlink" Target="https://www.vorarlberg.travel/en/activity/inclusive-cards-vorarlberg/"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EN.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FFE38-AA7C-4939-A22C-D3726ED481F8}"/>
</file>

<file path=customXml/itemProps2.xml><?xml version="1.0" encoding="utf-8"?>
<ds:datastoreItem xmlns:ds="http://schemas.openxmlformats.org/officeDocument/2006/customXml" ds:itemID="{BD56CDEF-254F-4450-995E-3F60A0FFC76C}">
  <ds:schemaRefs>
    <ds:schemaRef ds:uri="http://schemas.openxmlformats.org/officeDocument/2006/bibliography"/>
  </ds:schemaRefs>
</ds:datastoreItem>
</file>

<file path=customXml/itemProps3.xml><?xml version="1.0" encoding="utf-8"?>
<ds:datastoreItem xmlns:ds="http://schemas.openxmlformats.org/officeDocument/2006/customXml" ds:itemID="{B3D3D53E-BCFB-4DC6-9B7F-8C438FE2FB0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4.xml><?xml version="1.0" encoding="utf-8"?>
<ds:datastoreItem xmlns:ds="http://schemas.openxmlformats.org/officeDocument/2006/customXml" ds:itemID="{5829B0E4-C3EE-4603-8563-F1D3D1388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PD-Vorlage_EN</Template>
  <TotalTime>0</TotalTime>
  <Pages>3</Pages>
  <Words>1170</Words>
  <Characters>7375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8528</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10</cp:revision>
  <cp:lastPrinted>2015-07-09T17:46:00Z</cp:lastPrinted>
  <dcterms:created xsi:type="dcterms:W3CDTF">2023-09-19T13:18:00Z</dcterms:created>
  <dcterms:modified xsi:type="dcterms:W3CDTF">2026-04-01T12:06:00Z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