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0F7E" w14:textId="7DFED24F" w:rsidR="003B28BA" w:rsidRPr="0012707B" w:rsidRDefault="009E1D03" w:rsidP="00A8133B">
      <w:pPr>
        <w:pStyle w:val="Kopfzeile"/>
        <w:ind w:right="-28"/>
        <w:rPr>
          <w:rFonts w:asciiTheme="minorHAnsi" w:hAnsiTheme="minorHAnsi" w:cstheme="minorHAnsi"/>
          <w:b/>
          <w14:numForm w14:val="oldStyle"/>
        </w:rPr>
      </w:pPr>
      <w:proofErr w:type="spellStart"/>
      <w:r>
        <w:rPr>
          <w:rFonts w:asciiTheme="minorHAnsi" w:hAnsiTheme="minorHAnsi" w:cstheme="minorHAnsi"/>
          <w:b/>
          <w14:numForm w14:val="oldStyle"/>
        </w:rPr>
        <w:t>VORschau</w:t>
      </w:r>
      <w:proofErr w:type="spellEnd"/>
      <w:r>
        <w:rPr>
          <w:rFonts w:asciiTheme="minorHAnsi" w:hAnsiTheme="minorHAnsi" w:cstheme="minorHAnsi"/>
          <w:b/>
          <w14:numForm w14:val="oldStyle"/>
        </w:rPr>
        <w:t xml:space="preserve"> #</w:t>
      </w:r>
      <w:r w:rsidR="002F1E6E">
        <w:rPr>
          <w:rFonts w:asciiTheme="minorHAnsi" w:hAnsiTheme="minorHAnsi" w:cstheme="minorHAnsi"/>
          <w:b/>
          <w14:numForm w14:val="oldStyle"/>
        </w:rPr>
        <w:t>4</w:t>
      </w:r>
      <w:r w:rsidR="00234E25">
        <w:rPr>
          <w:rFonts w:asciiTheme="minorHAnsi" w:hAnsiTheme="minorHAnsi" w:cstheme="minorHAnsi"/>
          <w:b/>
          <w14:numForm w14:val="oldStyle"/>
        </w:rPr>
        <w:t>7</w:t>
      </w:r>
    </w:p>
    <w:p w14:paraId="31CB349C" w14:textId="7F919D09" w:rsidR="003B28BA" w:rsidRPr="0012707B" w:rsidRDefault="00234E25" w:rsidP="2C126DFF">
      <w:pPr>
        <w:pStyle w:val="Kopfzeile"/>
        <w:ind w:right="-28"/>
        <w:rPr>
          <w:rFonts w:asciiTheme="minorHAnsi" w:hAnsiTheme="minorHAnsi" w:cstheme="minorBidi"/>
        </w:rPr>
      </w:pPr>
      <w:r w:rsidRPr="2C126DFF">
        <w:rPr>
          <w:rFonts w:asciiTheme="minorHAnsi" w:hAnsiTheme="minorHAnsi" w:cstheme="minorBidi"/>
        </w:rPr>
        <w:t>2</w:t>
      </w:r>
      <w:r w:rsidR="4737D5FB" w:rsidRPr="2C126DFF">
        <w:rPr>
          <w:rFonts w:asciiTheme="minorHAnsi" w:hAnsiTheme="minorHAnsi" w:cstheme="minorBidi"/>
        </w:rPr>
        <w:t>8</w:t>
      </w:r>
      <w:r w:rsidR="003B28BA" w:rsidRPr="2C126DFF">
        <w:rPr>
          <w:rFonts w:asciiTheme="minorHAnsi" w:hAnsiTheme="minorHAnsi" w:cstheme="minorBidi"/>
        </w:rPr>
        <w:t xml:space="preserve"> | </w:t>
      </w:r>
      <w:r w:rsidRPr="2C126DFF">
        <w:rPr>
          <w:rFonts w:asciiTheme="minorHAnsi" w:hAnsiTheme="minorHAnsi" w:cstheme="minorBidi"/>
        </w:rPr>
        <w:t>05</w:t>
      </w:r>
      <w:r w:rsidR="003B28BA" w:rsidRPr="2C126DFF">
        <w:rPr>
          <w:rFonts w:asciiTheme="minorHAnsi" w:hAnsiTheme="minorHAnsi" w:cstheme="minorBidi"/>
        </w:rPr>
        <w:t xml:space="preserve"> | 202</w:t>
      </w:r>
      <w:r w:rsidRPr="2C126DFF">
        <w:rPr>
          <w:rFonts w:asciiTheme="minorHAnsi" w:hAnsiTheme="minorHAnsi" w:cstheme="minorBidi"/>
        </w:rPr>
        <w:t>5</w:t>
      </w:r>
    </w:p>
    <w:p w14:paraId="5BAE045C" w14:textId="77777777" w:rsidR="003B28BA" w:rsidRPr="0012707B" w:rsidRDefault="003B28BA" w:rsidP="00A8133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lang w:val="de-AT"/>
        </w:rPr>
      </w:pPr>
    </w:p>
    <w:p w14:paraId="118D2D14" w14:textId="5A509189" w:rsidR="00616E86" w:rsidRDefault="00900FB6" w:rsidP="00A8133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lang w:val="de-AT"/>
          <w14:numForm w14:val="oldStyle"/>
        </w:rPr>
      </w:pPr>
      <w:r>
        <w:rPr>
          <w:rFonts w:asciiTheme="minorHAnsi" w:hAnsiTheme="minorHAnsi" w:cstheme="minorHAnsi"/>
          <w:b/>
          <w:lang w:val="de-AT"/>
          <w14:numForm w14:val="oldStyle"/>
        </w:rPr>
        <w:t>Vorarlberger Kultursommer 2025</w:t>
      </w:r>
    </w:p>
    <w:p w14:paraId="1DC40AD2" w14:textId="7F246CEB" w:rsidR="00900FB6" w:rsidRPr="00813CB0" w:rsidRDefault="00900FB6" w:rsidP="003524AE">
      <w:pPr>
        <w:rPr>
          <w:rFonts w:asciiTheme="minorHAnsi" w:hAnsiTheme="minorHAnsi" w:cstheme="minorHAnsi"/>
        </w:rPr>
      </w:pPr>
      <w:r w:rsidRPr="00813CB0">
        <w:rPr>
          <w:rFonts w:asciiTheme="minorHAnsi" w:hAnsiTheme="minorHAnsi" w:cstheme="minorHAnsi"/>
        </w:rPr>
        <w:t>Vorhang</w:t>
      </w:r>
      <w:r w:rsidR="00813CB0" w:rsidRPr="00813CB0">
        <w:rPr>
          <w:rFonts w:asciiTheme="minorHAnsi" w:hAnsiTheme="minorHAnsi" w:cstheme="minorHAnsi"/>
        </w:rPr>
        <w:t xml:space="preserve"> auf</w:t>
      </w:r>
      <w:r w:rsidRPr="00813CB0">
        <w:rPr>
          <w:rFonts w:asciiTheme="minorHAnsi" w:hAnsiTheme="minorHAnsi" w:cstheme="minorHAnsi"/>
        </w:rPr>
        <w:t xml:space="preserve"> für </w:t>
      </w:r>
      <w:r w:rsidR="00380944">
        <w:rPr>
          <w:rFonts w:asciiTheme="minorHAnsi" w:hAnsiTheme="minorHAnsi" w:cstheme="minorHAnsi"/>
        </w:rPr>
        <w:t>eine abwechslungsreiche Saison</w:t>
      </w:r>
      <w:r w:rsidRPr="00813CB0">
        <w:rPr>
          <w:rFonts w:asciiTheme="minorHAnsi" w:hAnsiTheme="minorHAnsi" w:cstheme="minorHAnsi"/>
        </w:rPr>
        <w:t xml:space="preserve"> voller Kunst, Musik und Neuentdeckungen</w:t>
      </w:r>
      <w:r w:rsidR="002E75E6">
        <w:rPr>
          <w:rFonts w:asciiTheme="minorHAnsi" w:hAnsiTheme="minorHAnsi" w:cstheme="minorHAnsi"/>
        </w:rPr>
        <w:t xml:space="preserve"> </w:t>
      </w:r>
    </w:p>
    <w:p w14:paraId="193EC5DE" w14:textId="77777777" w:rsidR="00900FB6" w:rsidRDefault="00900FB6" w:rsidP="003524AE">
      <w:pPr>
        <w:rPr>
          <w:rFonts w:asciiTheme="minorHAnsi" w:hAnsiTheme="minorHAnsi" w:cstheme="minorHAnsi"/>
          <w:i/>
          <w:iCs/>
        </w:rPr>
      </w:pPr>
    </w:p>
    <w:p w14:paraId="3094A4A8" w14:textId="18D050C9" w:rsidR="003524AE" w:rsidRPr="00813CB0" w:rsidRDefault="00813CB0" w:rsidP="003524AE">
      <w:pPr>
        <w:rPr>
          <w:rFonts w:asciiTheme="minorHAnsi" w:hAnsiTheme="minorHAnsi" w:cstheme="minorHAnsi"/>
          <w:i/>
          <w:iCs/>
        </w:rPr>
      </w:pPr>
      <w:r w:rsidRPr="00813CB0">
        <w:rPr>
          <w:rFonts w:asciiTheme="minorHAnsi" w:hAnsiTheme="minorHAnsi" w:cstheme="minorHAnsi"/>
          <w:i/>
          <w:iCs/>
        </w:rPr>
        <w:t>Z</w:t>
      </w:r>
      <w:r w:rsidR="00900FB6" w:rsidRPr="00813CB0">
        <w:rPr>
          <w:rFonts w:asciiTheme="minorHAnsi" w:hAnsiTheme="minorHAnsi" w:cstheme="minorHAnsi"/>
          <w:i/>
          <w:iCs/>
        </w:rPr>
        <w:t xml:space="preserve">wischen </w:t>
      </w:r>
      <w:r w:rsidRPr="00813CB0">
        <w:rPr>
          <w:rFonts w:asciiTheme="minorHAnsi" w:hAnsiTheme="minorHAnsi" w:cstheme="minorHAnsi"/>
          <w:i/>
          <w:iCs/>
        </w:rPr>
        <w:t xml:space="preserve">Bodensee und </w:t>
      </w:r>
      <w:r w:rsidR="00825DF2">
        <w:rPr>
          <w:rFonts w:asciiTheme="minorHAnsi" w:hAnsiTheme="minorHAnsi" w:cstheme="minorHAnsi"/>
          <w:i/>
          <w:iCs/>
        </w:rPr>
        <w:t>Gebirge</w:t>
      </w:r>
      <w:r w:rsidR="00987D08">
        <w:rPr>
          <w:rFonts w:asciiTheme="minorHAnsi" w:hAnsiTheme="minorHAnsi" w:cstheme="minorHAnsi"/>
          <w:i/>
          <w:iCs/>
        </w:rPr>
        <w:t>,</w:t>
      </w:r>
      <w:r w:rsidR="00900FB6" w:rsidRPr="00813CB0">
        <w:rPr>
          <w:rFonts w:asciiTheme="minorHAnsi" w:hAnsiTheme="minorHAnsi" w:cstheme="minorHAnsi"/>
          <w:i/>
          <w:iCs/>
        </w:rPr>
        <w:t xml:space="preserve"> </w:t>
      </w:r>
      <w:r w:rsidR="00987D08" w:rsidRPr="00987D08">
        <w:rPr>
          <w:rFonts w:asciiTheme="minorHAnsi" w:hAnsiTheme="minorHAnsi" w:cstheme="minorHAnsi"/>
          <w:i/>
          <w:iCs/>
        </w:rPr>
        <w:t>an ungewöhnlichen Spielstätten und unter freiem Himmel</w:t>
      </w:r>
      <w:r w:rsidR="00987D08">
        <w:rPr>
          <w:rFonts w:asciiTheme="minorHAnsi" w:hAnsiTheme="minorHAnsi" w:cstheme="minorHAnsi"/>
          <w:i/>
          <w:iCs/>
        </w:rPr>
        <w:t>,</w:t>
      </w:r>
      <w:r w:rsidR="00987D08" w:rsidRPr="00987D08">
        <w:rPr>
          <w:rFonts w:asciiTheme="minorHAnsi" w:hAnsiTheme="minorHAnsi" w:cstheme="minorHAnsi"/>
          <w:i/>
          <w:iCs/>
        </w:rPr>
        <w:t xml:space="preserve"> </w:t>
      </w:r>
      <w:r w:rsidRPr="00813CB0">
        <w:rPr>
          <w:rFonts w:asciiTheme="minorHAnsi" w:hAnsiTheme="minorHAnsi" w:cstheme="minorHAnsi"/>
          <w:i/>
          <w:iCs/>
        </w:rPr>
        <w:t xml:space="preserve">erwartet </w:t>
      </w:r>
      <w:proofErr w:type="spellStart"/>
      <w:r w:rsidRPr="00813CB0">
        <w:rPr>
          <w:rFonts w:asciiTheme="minorHAnsi" w:hAnsiTheme="minorHAnsi" w:cstheme="minorHAnsi"/>
          <w:i/>
          <w:iCs/>
        </w:rPr>
        <w:t>Kulturfreund:innen</w:t>
      </w:r>
      <w:proofErr w:type="spellEnd"/>
      <w:r w:rsidRPr="00813CB0">
        <w:rPr>
          <w:rFonts w:asciiTheme="minorHAnsi" w:hAnsiTheme="minorHAnsi" w:cstheme="minorHAnsi"/>
          <w:i/>
          <w:iCs/>
        </w:rPr>
        <w:t xml:space="preserve"> </w:t>
      </w:r>
      <w:r w:rsidR="00825DF2">
        <w:rPr>
          <w:rFonts w:asciiTheme="minorHAnsi" w:hAnsiTheme="minorHAnsi" w:cstheme="minorHAnsi"/>
          <w:i/>
          <w:iCs/>
        </w:rPr>
        <w:t xml:space="preserve">dieses Jahr </w:t>
      </w:r>
      <w:r w:rsidR="00EC50F9">
        <w:rPr>
          <w:rFonts w:asciiTheme="minorHAnsi" w:hAnsiTheme="minorHAnsi" w:cstheme="minorHAnsi"/>
          <w:i/>
          <w:iCs/>
        </w:rPr>
        <w:t>ein vielfältiges</w:t>
      </w:r>
      <w:r w:rsidRPr="00813CB0">
        <w:rPr>
          <w:rFonts w:asciiTheme="minorHAnsi" w:hAnsiTheme="minorHAnsi" w:cstheme="minorHAnsi"/>
          <w:i/>
          <w:iCs/>
        </w:rPr>
        <w:t xml:space="preserve"> </w:t>
      </w:r>
      <w:r>
        <w:rPr>
          <w:rFonts w:asciiTheme="minorHAnsi" w:hAnsiTheme="minorHAnsi" w:cstheme="minorHAnsi"/>
          <w:i/>
          <w:iCs/>
        </w:rPr>
        <w:t>Veranstaltung</w:t>
      </w:r>
      <w:r w:rsidR="00EC50F9">
        <w:rPr>
          <w:rFonts w:asciiTheme="minorHAnsi" w:hAnsiTheme="minorHAnsi" w:cstheme="minorHAnsi"/>
          <w:i/>
          <w:iCs/>
        </w:rPr>
        <w:t xml:space="preserve">sprogramm. </w:t>
      </w:r>
      <w:r w:rsidR="00A7291C">
        <w:rPr>
          <w:rFonts w:asciiTheme="minorHAnsi" w:hAnsiTheme="minorHAnsi" w:cstheme="minorHAnsi"/>
          <w:i/>
          <w:iCs/>
        </w:rPr>
        <w:t>Neben den</w:t>
      </w:r>
      <w:r w:rsidR="00825DF2">
        <w:rPr>
          <w:rFonts w:asciiTheme="minorHAnsi" w:hAnsiTheme="minorHAnsi" w:cstheme="minorHAnsi"/>
          <w:i/>
          <w:iCs/>
        </w:rPr>
        <w:t xml:space="preserve"> </w:t>
      </w:r>
      <w:r w:rsidR="00EC50F9">
        <w:rPr>
          <w:rFonts w:asciiTheme="minorHAnsi" w:hAnsiTheme="minorHAnsi" w:cstheme="minorHAnsi"/>
          <w:i/>
          <w:iCs/>
        </w:rPr>
        <w:t>Festival</w:t>
      </w:r>
      <w:r w:rsidR="00825DF2">
        <w:rPr>
          <w:rFonts w:asciiTheme="minorHAnsi" w:hAnsiTheme="minorHAnsi" w:cstheme="minorHAnsi"/>
          <w:i/>
          <w:iCs/>
        </w:rPr>
        <w:t>-</w:t>
      </w:r>
      <w:r w:rsidR="00796134">
        <w:rPr>
          <w:rFonts w:asciiTheme="minorHAnsi" w:hAnsiTheme="minorHAnsi" w:cstheme="minorHAnsi"/>
          <w:i/>
          <w:iCs/>
        </w:rPr>
        <w:t>Fixsternen</w:t>
      </w:r>
      <w:r w:rsidR="00EC50F9">
        <w:rPr>
          <w:rFonts w:asciiTheme="minorHAnsi" w:hAnsiTheme="minorHAnsi" w:cstheme="minorHAnsi"/>
          <w:i/>
          <w:iCs/>
        </w:rPr>
        <w:t xml:space="preserve"> Bregenzer Festspiele und Schubertiade</w:t>
      </w:r>
      <w:r w:rsidR="00825DF2">
        <w:rPr>
          <w:rFonts w:asciiTheme="minorHAnsi" w:hAnsiTheme="minorHAnsi" w:cstheme="minorHAnsi"/>
          <w:i/>
          <w:iCs/>
        </w:rPr>
        <w:t>, die Vorarlberg auch 2025 zum internationalen Kulturtreffpunkt machen</w:t>
      </w:r>
      <w:r w:rsidR="00380944">
        <w:rPr>
          <w:rFonts w:asciiTheme="minorHAnsi" w:hAnsiTheme="minorHAnsi" w:cstheme="minorHAnsi"/>
          <w:i/>
          <w:iCs/>
        </w:rPr>
        <w:t xml:space="preserve">, </w:t>
      </w:r>
      <w:r w:rsidR="00A7291C">
        <w:rPr>
          <w:rFonts w:asciiTheme="minorHAnsi" w:hAnsiTheme="minorHAnsi" w:cstheme="minorHAnsi"/>
          <w:i/>
          <w:iCs/>
        </w:rPr>
        <w:t xml:space="preserve">sorgen </w:t>
      </w:r>
      <w:r w:rsidR="00796134">
        <w:rPr>
          <w:rFonts w:asciiTheme="minorHAnsi" w:hAnsiTheme="minorHAnsi" w:cstheme="minorHAnsi"/>
          <w:i/>
          <w:iCs/>
        </w:rPr>
        <w:t xml:space="preserve">zahlreiche neue sowie </w:t>
      </w:r>
      <w:r w:rsidR="00EC50F9">
        <w:rPr>
          <w:rFonts w:asciiTheme="minorHAnsi" w:hAnsiTheme="minorHAnsi" w:cstheme="minorHAnsi"/>
          <w:i/>
          <w:iCs/>
        </w:rPr>
        <w:t xml:space="preserve">einmalige </w:t>
      </w:r>
      <w:r w:rsidR="00825DF2">
        <w:rPr>
          <w:rFonts w:asciiTheme="minorHAnsi" w:hAnsiTheme="minorHAnsi" w:cstheme="minorHAnsi"/>
          <w:i/>
          <w:iCs/>
        </w:rPr>
        <w:t xml:space="preserve">kulturelle </w:t>
      </w:r>
      <w:r w:rsidR="00796134">
        <w:rPr>
          <w:rFonts w:asciiTheme="minorHAnsi" w:hAnsiTheme="minorHAnsi" w:cstheme="minorHAnsi"/>
          <w:i/>
          <w:iCs/>
        </w:rPr>
        <w:t>Angebote</w:t>
      </w:r>
      <w:r w:rsidR="00A7291C">
        <w:rPr>
          <w:rFonts w:asciiTheme="minorHAnsi" w:hAnsiTheme="minorHAnsi" w:cstheme="minorHAnsi"/>
          <w:i/>
          <w:iCs/>
        </w:rPr>
        <w:t xml:space="preserve"> für</w:t>
      </w:r>
      <w:r w:rsidR="00796134">
        <w:rPr>
          <w:rFonts w:asciiTheme="minorHAnsi" w:hAnsiTheme="minorHAnsi" w:cstheme="minorHAnsi"/>
          <w:i/>
          <w:iCs/>
        </w:rPr>
        <w:t xml:space="preserve"> Highlights </w:t>
      </w:r>
      <w:r w:rsidR="00AC7399" w:rsidRPr="00AC7399">
        <w:rPr>
          <w:rFonts w:asciiTheme="minorHAnsi" w:hAnsiTheme="minorHAnsi" w:cstheme="minorHAnsi"/>
          <w:i/>
          <w:iCs/>
        </w:rPr>
        <w:t>im Urlaub und in der Freizeit</w:t>
      </w:r>
      <w:r w:rsidR="00796134">
        <w:rPr>
          <w:rFonts w:asciiTheme="minorHAnsi" w:hAnsiTheme="minorHAnsi" w:cstheme="minorHAnsi"/>
          <w:i/>
          <w:iCs/>
        </w:rPr>
        <w:t>.</w:t>
      </w:r>
      <w:r w:rsidR="00EC50F9">
        <w:rPr>
          <w:rFonts w:asciiTheme="minorHAnsi" w:hAnsiTheme="minorHAnsi" w:cstheme="minorHAnsi"/>
          <w:i/>
          <w:iCs/>
        </w:rPr>
        <w:t xml:space="preserve"> </w:t>
      </w:r>
    </w:p>
    <w:p w14:paraId="3AD69219" w14:textId="77777777" w:rsidR="003524AE" w:rsidRPr="003524AE" w:rsidRDefault="003524AE" w:rsidP="003524AE">
      <w:pPr>
        <w:rPr>
          <w:rFonts w:asciiTheme="minorHAnsi" w:hAnsiTheme="minorHAnsi" w:cstheme="minorHAnsi"/>
          <w:i/>
          <w:iCs/>
        </w:rPr>
      </w:pPr>
    </w:p>
    <w:p w14:paraId="0CBBED20" w14:textId="7FBECAB7" w:rsidR="003524AE" w:rsidRDefault="00DC2492" w:rsidP="003524AE">
      <w:pPr>
        <w:rPr>
          <w:rFonts w:asciiTheme="minorHAnsi" w:hAnsiTheme="minorHAnsi" w:cstheme="minorHAnsi"/>
        </w:rPr>
      </w:pPr>
      <w:r>
        <w:rPr>
          <w:rFonts w:asciiTheme="minorHAnsi" w:hAnsiTheme="minorHAnsi" w:cstheme="minorHAnsi"/>
        </w:rPr>
        <w:t xml:space="preserve">Seit fast 80 Jahren begeistern die Bregenzer Festspiele Gäste aus aller Welt. Vom 16. Juli bis zum 17. August erklingt auf der </w:t>
      </w:r>
      <w:r w:rsidR="00796D1D">
        <w:rPr>
          <w:rFonts w:asciiTheme="minorHAnsi" w:hAnsiTheme="minorHAnsi" w:cstheme="minorHAnsi"/>
        </w:rPr>
        <w:t>weltgrößten</w:t>
      </w:r>
      <w:r>
        <w:rPr>
          <w:rFonts w:asciiTheme="minorHAnsi" w:hAnsiTheme="minorHAnsi" w:cstheme="minorHAnsi"/>
        </w:rPr>
        <w:t xml:space="preserve"> Seebühne </w:t>
      </w:r>
      <w:r w:rsidR="000C3F65">
        <w:rPr>
          <w:rFonts w:asciiTheme="minorHAnsi" w:hAnsiTheme="minorHAnsi" w:cstheme="minorHAnsi"/>
        </w:rPr>
        <w:t xml:space="preserve">zum zweiten und letzten Mal </w:t>
      </w:r>
      <w:r>
        <w:rPr>
          <w:rFonts w:asciiTheme="minorHAnsi" w:hAnsiTheme="minorHAnsi" w:cstheme="minorHAnsi"/>
        </w:rPr>
        <w:t xml:space="preserve">Carl Maria von Webers „Der Freischütz“, ergänzt durch Opern im Festspielhaus sowie Konzerte und zeitgenössische Inszenierungen. Ebenfalls zu den Publikumslieblingen mit Tradition gehört die Schubertiade Hohenems und Schwarzenberg, die </w:t>
      </w:r>
      <w:r w:rsidR="00270505">
        <w:rPr>
          <w:rFonts w:asciiTheme="minorHAnsi" w:hAnsiTheme="minorHAnsi" w:cstheme="minorHAnsi"/>
        </w:rPr>
        <w:t>diesen Sommer</w:t>
      </w:r>
      <w:r>
        <w:rPr>
          <w:rFonts w:asciiTheme="minorHAnsi" w:hAnsiTheme="minorHAnsi" w:cstheme="minorHAnsi"/>
        </w:rPr>
        <w:t xml:space="preserve"> bereits zum 50. Mal die Romantik </w:t>
      </w:r>
      <w:r w:rsidR="00796134">
        <w:rPr>
          <w:rFonts w:asciiTheme="minorHAnsi" w:hAnsiTheme="minorHAnsi" w:cstheme="minorHAnsi"/>
        </w:rPr>
        <w:t>erklingen lässt</w:t>
      </w:r>
      <w:r>
        <w:rPr>
          <w:rFonts w:asciiTheme="minorHAnsi" w:hAnsiTheme="minorHAnsi" w:cstheme="minorHAnsi"/>
        </w:rPr>
        <w:t xml:space="preserve">. </w:t>
      </w:r>
      <w:r w:rsidR="00DC2779">
        <w:rPr>
          <w:rFonts w:asciiTheme="minorHAnsi" w:hAnsiTheme="minorHAnsi" w:cstheme="minorHAnsi"/>
        </w:rPr>
        <w:t>„</w:t>
      </w:r>
      <w:r w:rsidR="000F2EB5">
        <w:rPr>
          <w:rFonts w:asciiTheme="minorHAnsi" w:hAnsiTheme="minorHAnsi" w:cstheme="minorHAnsi"/>
        </w:rPr>
        <w:t>Kulturinteressierten hat Vorarlberg immer etwas zu bieten</w:t>
      </w:r>
      <w:r w:rsidR="00B56D57">
        <w:rPr>
          <w:rFonts w:asciiTheme="minorHAnsi" w:hAnsiTheme="minorHAnsi" w:cstheme="minorHAnsi"/>
        </w:rPr>
        <w:t>. J</w:t>
      </w:r>
      <w:r w:rsidR="000F2EB5">
        <w:rPr>
          <w:rFonts w:asciiTheme="minorHAnsi" w:hAnsiTheme="minorHAnsi" w:cstheme="minorHAnsi"/>
        </w:rPr>
        <w:t xml:space="preserve">ährliche Highlights mit wechselnden Programmen </w:t>
      </w:r>
      <w:r w:rsidR="006E11D2">
        <w:rPr>
          <w:rFonts w:asciiTheme="minorHAnsi" w:hAnsiTheme="minorHAnsi" w:cstheme="minorHAnsi"/>
        </w:rPr>
        <w:t>und Kreative im ganzen Land</w:t>
      </w:r>
      <w:r w:rsidR="00B56D57">
        <w:rPr>
          <w:rFonts w:asciiTheme="minorHAnsi" w:hAnsiTheme="minorHAnsi" w:cstheme="minorHAnsi"/>
        </w:rPr>
        <w:t xml:space="preserve"> sorgen dafür, dass </w:t>
      </w:r>
      <w:r w:rsidR="006B1C7B">
        <w:rPr>
          <w:rFonts w:asciiTheme="minorHAnsi" w:hAnsiTheme="minorHAnsi" w:cstheme="minorHAnsi"/>
        </w:rPr>
        <w:t xml:space="preserve">sowohl </w:t>
      </w:r>
      <w:proofErr w:type="spellStart"/>
      <w:r w:rsidR="006B1C7B">
        <w:rPr>
          <w:rFonts w:asciiTheme="minorHAnsi" w:hAnsiTheme="minorHAnsi" w:cstheme="minorHAnsi"/>
        </w:rPr>
        <w:t>Erstbesucher:innen</w:t>
      </w:r>
      <w:proofErr w:type="spellEnd"/>
      <w:r w:rsidR="006B1C7B">
        <w:rPr>
          <w:rFonts w:asciiTheme="minorHAnsi" w:hAnsiTheme="minorHAnsi" w:cstheme="minorHAnsi"/>
        </w:rPr>
        <w:t xml:space="preserve"> als auch Einheimische und Stammgäste </w:t>
      </w:r>
      <w:r w:rsidR="00B56D57">
        <w:rPr>
          <w:rFonts w:asciiTheme="minorHAnsi" w:hAnsiTheme="minorHAnsi" w:cstheme="minorHAnsi"/>
        </w:rPr>
        <w:t xml:space="preserve">bei jedem Aufenthalt Neues entdecken“, sagt Christian Schützinger, Geschäftsführer von Vorarlberg Tourismus. </w:t>
      </w:r>
    </w:p>
    <w:p w14:paraId="5A8E8E58" w14:textId="77777777" w:rsidR="00DC2492" w:rsidRDefault="00DC2492" w:rsidP="003524AE">
      <w:pPr>
        <w:rPr>
          <w:rFonts w:asciiTheme="minorHAnsi" w:hAnsiTheme="minorHAnsi" w:cstheme="minorHAnsi"/>
        </w:rPr>
      </w:pPr>
    </w:p>
    <w:p w14:paraId="40334353" w14:textId="39660FAD" w:rsidR="00987D08" w:rsidRPr="00987D08" w:rsidRDefault="00796D1D" w:rsidP="003524AE">
      <w:pPr>
        <w:rPr>
          <w:rFonts w:asciiTheme="minorHAnsi" w:hAnsiTheme="minorHAnsi" w:cstheme="minorHAnsi"/>
          <w:b/>
          <w:bCs/>
        </w:rPr>
      </w:pPr>
      <w:r>
        <w:rPr>
          <w:rFonts w:asciiTheme="minorHAnsi" w:hAnsiTheme="minorHAnsi" w:cstheme="minorHAnsi"/>
          <w:b/>
          <w:bCs/>
        </w:rPr>
        <w:t>Urbanes</w:t>
      </w:r>
      <w:r w:rsidR="00987D08" w:rsidRPr="00987D08">
        <w:rPr>
          <w:rFonts w:asciiTheme="minorHAnsi" w:hAnsiTheme="minorHAnsi" w:cstheme="minorHAnsi"/>
          <w:b/>
          <w:bCs/>
        </w:rPr>
        <w:t xml:space="preserve"> Kontrast</w:t>
      </w:r>
      <w:r w:rsidR="00987D08">
        <w:rPr>
          <w:rFonts w:asciiTheme="minorHAnsi" w:hAnsiTheme="minorHAnsi" w:cstheme="minorHAnsi"/>
          <w:b/>
          <w:bCs/>
        </w:rPr>
        <w:t>programm</w:t>
      </w:r>
    </w:p>
    <w:p w14:paraId="57AF6465" w14:textId="76937DB8" w:rsidR="00FC5637" w:rsidRDefault="005C0940" w:rsidP="003524AE">
      <w:pPr>
        <w:rPr>
          <w:rFonts w:asciiTheme="minorHAnsi" w:hAnsiTheme="minorHAnsi" w:cstheme="minorHAnsi"/>
        </w:rPr>
      </w:pPr>
      <w:r>
        <w:rPr>
          <w:rFonts w:asciiTheme="minorHAnsi" w:hAnsiTheme="minorHAnsi" w:cstheme="minorHAnsi"/>
        </w:rPr>
        <w:t>In</w:t>
      </w:r>
      <w:r w:rsidR="00796134">
        <w:rPr>
          <w:rFonts w:asciiTheme="minorHAnsi" w:hAnsiTheme="minorHAnsi" w:cstheme="minorHAnsi"/>
        </w:rPr>
        <w:t xml:space="preserve"> anderen Genres, aber</w:t>
      </w:r>
      <w:r w:rsidR="00380944">
        <w:rPr>
          <w:rFonts w:asciiTheme="minorHAnsi" w:hAnsiTheme="minorHAnsi" w:cstheme="minorHAnsi"/>
        </w:rPr>
        <w:t xml:space="preserve"> </w:t>
      </w:r>
      <w:r w:rsidR="00270505">
        <w:rPr>
          <w:rFonts w:asciiTheme="minorHAnsi" w:hAnsiTheme="minorHAnsi" w:cstheme="minorHAnsi"/>
        </w:rPr>
        <w:t>ebenso erfolgreich</w:t>
      </w:r>
      <w:r w:rsidR="00DC2779">
        <w:rPr>
          <w:rFonts w:asciiTheme="minorHAnsi" w:hAnsiTheme="minorHAnsi" w:cstheme="minorHAnsi"/>
        </w:rPr>
        <w:t>,</w:t>
      </w:r>
      <w:r w:rsidR="00270505">
        <w:rPr>
          <w:rFonts w:asciiTheme="minorHAnsi" w:hAnsiTheme="minorHAnsi" w:cstheme="minorHAnsi"/>
        </w:rPr>
        <w:t xml:space="preserve"> </w:t>
      </w:r>
      <w:r w:rsidR="00380944">
        <w:rPr>
          <w:rFonts w:asciiTheme="minorHAnsi" w:hAnsiTheme="minorHAnsi" w:cstheme="minorHAnsi"/>
        </w:rPr>
        <w:t xml:space="preserve">unterhält das </w:t>
      </w:r>
      <w:proofErr w:type="spellStart"/>
      <w:r w:rsidR="00380944">
        <w:rPr>
          <w:rFonts w:asciiTheme="minorHAnsi" w:hAnsiTheme="minorHAnsi" w:cstheme="minorHAnsi"/>
        </w:rPr>
        <w:t>poolbar</w:t>
      </w:r>
      <w:proofErr w:type="spellEnd"/>
      <w:r w:rsidR="00380944">
        <w:rPr>
          <w:rFonts w:asciiTheme="minorHAnsi" w:hAnsiTheme="minorHAnsi" w:cstheme="minorHAnsi"/>
        </w:rPr>
        <w:t xml:space="preserve"> Festival in Feldkirch sein treues Publikum: Indie, </w:t>
      </w:r>
      <w:r>
        <w:rPr>
          <w:rFonts w:asciiTheme="minorHAnsi" w:hAnsiTheme="minorHAnsi" w:cstheme="minorHAnsi"/>
        </w:rPr>
        <w:t xml:space="preserve">Folk, </w:t>
      </w:r>
      <w:r w:rsidR="00380944">
        <w:rPr>
          <w:rFonts w:asciiTheme="minorHAnsi" w:hAnsiTheme="minorHAnsi" w:cstheme="minorHAnsi"/>
        </w:rPr>
        <w:t xml:space="preserve">Pop und Elektro </w:t>
      </w:r>
      <w:r>
        <w:rPr>
          <w:rFonts w:asciiTheme="minorHAnsi" w:hAnsiTheme="minorHAnsi" w:cstheme="minorHAnsi"/>
        </w:rPr>
        <w:t xml:space="preserve">verwandeln das Jugendstil-Hallenbad und den Park vom 2. Juli bis zum 10. August in einen urbanen Klangraum. Ein Kontrastprogramm liefern die Kammgarn Summer Sessions in Hard: Bei freiem Eintritt setzen die </w:t>
      </w:r>
      <w:proofErr w:type="spellStart"/>
      <w:r>
        <w:rPr>
          <w:rFonts w:asciiTheme="minorHAnsi" w:hAnsiTheme="minorHAnsi" w:cstheme="minorHAnsi"/>
        </w:rPr>
        <w:t>Veranstalter</w:t>
      </w:r>
      <w:r w:rsidR="008A0B7C">
        <w:rPr>
          <w:rFonts w:asciiTheme="minorHAnsi" w:hAnsiTheme="minorHAnsi" w:cstheme="minorHAnsi"/>
        </w:rPr>
        <w:t>:innen</w:t>
      </w:r>
      <w:proofErr w:type="spellEnd"/>
      <w:r>
        <w:rPr>
          <w:rFonts w:asciiTheme="minorHAnsi" w:hAnsiTheme="minorHAnsi" w:cstheme="minorHAnsi"/>
        </w:rPr>
        <w:t xml:space="preserve"> zwischen 26. und 28. Juni auf Kabarett und Open-Air-Konzerte am Bodensee. </w:t>
      </w:r>
    </w:p>
    <w:p w14:paraId="0D2C03DC" w14:textId="77777777" w:rsidR="00FC5637" w:rsidRDefault="00FC5637" w:rsidP="003524AE">
      <w:pPr>
        <w:rPr>
          <w:rFonts w:asciiTheme="minorHAnsi" w:hAnsiTheme="minorHAnsi" w:cstheme="minorHAnsi"/>
        </w:rPr>
      </w:pPr>
    </w:p>
    <w:p w14:paraId="6BD4DDF9" w14:textId="1B742AEE" w:rsidR="00F74121" w:rsidRPr="00F74121" w:rsidRDefault="00F74121" w:rsidP="00FC5637">
      <w:pPr>
        <w:rPr>
          <w:rFonts w:asciiTheme="minorHAnsi" w:hAnsiTheme="minorHAnsi" w:cstheme="minorHAnsi"/>
          <w:b/>
          <w:bCs/>
        </w:rPr>
      </w:pPr>
      <w:r w:rsidRPr="00F74121">
        <w:rPr>
          <w:rFonts w:asciiTheme="minorHAnsi" w:hAnsiTheme="minorHAnsi" w:cstheme="minorHAnsi"/>
          <w:b/>
          <w:bCs/>
        </w:rPr>
        <w:t xml:space="preserve">Von Barock bis Jazz </w:t>
      </w:r>
    </w:p>
    <w:p w14:paraId="2914327A" w14:textId="6199FEE7" w:rsidR="00E804FF" w:rsidRDefault="005C0940" w:rsidP="00FC5637">
      <w:pPr>
        <w:rPr>
          <w:rFonts w:asciiTheme="minorHAnsi" w:hAnsiTheme="minorHAnsi" w:cstheme="minorHAnsi"/>
        </w:rPr>
      </w:pPr>
      <w:r>
        <w:rPr>
          <w:rFonts w:asciiTheme="minorHAnsi" w:hAnsiTheme="minorHAnsi" w:cstheme="minorHAnsi"/>
        </w:rPr>
        <w:t>Von Volks</w:t>
      </w:r>
      <w:r w:rsidR="000548C3">
        <w:rPr>
          <w:rFonts w:asciiTheme="minorHAnsi" w:hAnsiTheme="minorHAnsi" w:cstheme="minorHAnsi"/>
        </w:rPr>
        <w:t>musik über</w:t>
      </w:r>
      <w:r>
        <w:rPr>
          <w:rFonts w:asciiTheme="minorHAnsi" w:hAnsiTheme="minorHAnsi" w:cstheme="minorHAnsi"/>
        </w:rPr>
        <w:t xml:space="preserve"> </w:t>
      </w:r>
      <w:proofErr w:type="gramStart"/>
      <w:r>
        <w:rPr>
          <w:rFonts w:asciiTheme="minorHAnsi" w:hAnsiTheme="minorHAnsi" w:cstheme="minorHAnsi"/>
        </w:rPr>
        <w:t>Orgel</w:t>
      </w:r>
      <w:r w:rsidR="000548C3">
        <w:rPr>
          <w:rFonts w:asciiTheme="minorHAnsi" w:hAnsiTheme="minorHAnsi" w:cstheme="minorHAnsi"/>
        </w:rPr>
        <w:t>- und Kammerkonzerte</w:t>
      </w:r>
      <w:proofErr w:type="gramEnd"/>
      <w:r>
        <w:rPr>
          <w:rFonts w:asciiTheme="minorHAnsi" w:hAnsiTheme="minorHAnsi" w:cstheme="minorHAnsi"/>
        </w:rPr>
        <w:t xml:space="preserve"> bis Jazz reicht das musikalische Spektrum der Montafoner Resonanzen</w:t>
      </w:r>
      <w:r w:rsidR="000548C3">
        <w:rPr>
          <w:rFonts w:asciiTheme="minorHAnsi" w:hAnsiTheme="minorHAnsi" w:cstheme="minorHAnsi"/>
        </w:rPr>
        <w:t>.</w:t>
      </w:r>
      <w:r w:rsidR="00FC5637">
        <w:rPr>
          <w:rFonts w:asciiTheme="minorHAnsi" w:hAnsiTheme="minorHAnsi" w:cstheme="minorHAnsi"/>
        </w:rPr>
        <w:t xml:space="preserve"> Ebenso bunt</w:t>
      </w:r>
      <w:r w:rsidR="000548C3">
        <w:rPr>
          <w:rFonts w:asciiTheme="minorHAnsi" w:hAnsiTheme="minorHAnsi" w:cstheme="minorHAnsi"/>
        </w:rPr>
        <w:t xml:space="preserve"> sind ihre Spielstätten: Musiziert wird </w:t>
      </w:r>
      <w:r w:rsidR="00FC5637">
        <w:rPr>
          <w:rFonts w:asciiTheme="minorHAnsi" w:hAnsiTheme="minorHAnsi" w:cstheme="minorHAnsi"/>
        </w:rPr>
        <w:t xml:space="preserve">zwischen 31. Juli und 6. September </w:t>
      </w:r>
      <w:r w:rsidR="000548C3">
        <w:rPr>
          <w:rFonts w:asciiTheme="minorHAnsi" w:hAnsiTheme="minorHAnsi" w:cstheme="minorHAnsi"/>
        </w:rPr>
        <w:t xml:space="preserve">in Kirchen, Hotels, Museen, im Bergwerk, am </w:t>
      </w:r>
      <w:r w:rsidR="00FC5637">
        <w:rPr>
          <w:rFonts w:asciiTheme="minorHAnsi" w:hAnsiTheme="minorHAnsi" w:cstheme="minorHAnsi"/>
        </w:rPr>
        <w:t>Staus</w:t>
      </w:r>
      <w:r w:rsidR="000548C3">
        <w:rPr>
          <w:rFonts w:asciiTheme="minorHAnsi" w:hAnsiTheme="minorHAnsi" w:cstheme="minorHAnsi"/>
        </w:rPr>
        <w:t>ee oder auf Bergwiesen</w:t>
      </w:r>
      <w:r w:rsidR="00FC5637">
        <w:rPr>
          <w:rFonts w:asciiTheme="minorHAnsi" w:hAnsiTheme="minorHAnsi" w:cstheme="minorHAnsi"/>
        </w:rPr>
        <w:t xml:space="preserve"> – umrahmt von Dreitausendern. Hochgelegene Klanginseln finden </w:t>
      </w:r>
      <w:proofErr w:type="spellStart"/>
      <w:r w:rsidR="00FC5637">
        <w:rPr>
          <w:rFonts w:asciiTheme="minorHAnsi" w:hAnsiTheme="minorHAnsi" w:cstheme="minorHAnsi"/>
        </w:rPr>
        <w:t>Musikfreund:innen</w:t>
      </w:r>
      <w:proofErr w:type="spellEnd"/>
      <w:r w:rsidR="00FC5637">
        <w:rPr>
          <w:rFonts w:asciiTheme="minorHAnsi" w:hAnsiTheme="minorHAnsi" w:cstheme="minorHAnsi"/>
        </w:rPr>
        <w:t xml:space="preserve"> auch am Arlberg: beim einwöchigen Lech Classic Festival ab 3. August in der neuen Konzerthalle </w:t>
      </w:r>
      <w:proofErr w:type="spellStart"/>
      <w:r w:rsidR="00FC5637">
        <w:rPr>
          <w:rFonts w:asciiTheme="minorHAnsi" w:hAnsiTheme="minorHAnsi" w:cstheme="minorHAnsi"/>
        </w:rPr>
        <w:t>Lechwelten</w:t>
      </w:r>
      <w:proofErr w:type="spellEnd"/>
      <w:r w:rsidR="00FC5637">
        <w:rPr>
          <w:rFonts w:asciiTheme="minorHAnsi" w:hAnsiTheme="minorHAnsi" w:cstheme="minorHAnsi"/>
        </w:rPr>
        <w:t xml:space="preserve"> und bei der Jazzbühne Lech, die ihr Publikum vom 13. </w:t>
      </w:r>
      <w:r w:rsidR="00F74121">
        <w:rPr>
          <w:rFonts w:asciiTheme="minorHAnsi" w:hAnsiTheme="minorHAnsi" w:cstheme="minorHAnsi"/>
        </w:rPr>
        <w:t>bis</w:t>
      </w:r>
      <w:r w:rsidR="00FC5637">
        <w:rPr>
          <w:rFonts w:asciiTheme="minorHAnsi" w:hAnsiTheme="minorHAnsi" w:cstheme="minorHAnsi"/>
        </w:rPr>
        <w:t xml:space="preserve"> 16. August mit Sessions unter dem alpinen Sternenhimmel erwartet.</w:t>
      </w:r>
    </w:p>
    <w:p w14:paraId="1791CFAF" w14:textId="77777777" w:rsidR="00FC5637" w:rsidRDefault="00FC5637" w:rsidP="00FC5637">
      <w:pPr>
        <w:rPr>
          <w:rFonts w:asciiTheme="minorHAnsi" w:hAnsiTheme="minorHAnsi" w:cstheme="minorHAnsi"/>
          <w:lang w:val="de-AT"/>
        </w:rPr>
      </w:pPr>
    </w:p>
    <w:p w14:paraId="44ADDBED" w14:textId="2CBA6C0D" w:rsidR="002E75E6" w:rsidRPr="00987D08" w:rsidRDefault="00796D1D" w:rsidP="00FC5637">
      <w:pPr>
        <w:rPr>
          <w:rFonts w:asciiTheme="minorHAnsi" w:hAnsiTheme="minorHAnsi" w:cstheme="minorHAnsi"/>
          <w:b/>
          <w:bCs/>
          <w:lang w:val="de-AT"/>
        </w:rPr>
      </w:pPr>
      <w:r>
        <w:rPr>
          <w:rFonts w:asciiTheme="minorHAnsi" w:hAnsiTheme="minorHAnsi" w:cstheme="minorHAnsi"/>
          <w:b/>
          <w:bCs/>
          <w:lang w:val="de-AT"/>
        </w:rPr>
        <w:t>Film und Bühne u</w:t>
      </w:r>
      <w:r w:rsidR="002E75E6" w:rsidRPr="00987D08">
        <w:rPr>
          <w:rFonts w:asciiTheme="minorHAnsi" w:hAnsiTheme="minorHAnsi" w:cstheme="minorHAnsi"/>
          <w:b/>
          <w:bCs/>
          <w:lang w:val="de-AT"/>
        </w:rPr>
        <w:t>nter</w:t>
      </w:r>
      <w:r w:rsidR="00D05750">
        <w:rPr>
          <w:rFonts w:asciiTheme="minorHAnsi" w:hAnsiTheme="minorHAnsi" w:cstheme="minorHAnsi"/>
          <w:b/>
          <w:bCs/>
          <w:lang w:val="de-AT"/>
        </w:rPr>
        <w:t xml:space="preserve"> freie</w:t>
      </w:r>
      <w:r>
        <w:rPr>
          <w:rFonts w:asciiTheme="minorHAnsi" w:hAnsiTheme="minorHAnsi" w:cstheme="minorHAnsi"/>
          <w:b/>
          <w:bCs/>
          <w:lang w:val="de-AT"/>
        </w:rPr>
        <w:t xml:space="preserve">m </w:t>
      </w:r>
      <w:r w:rsidR="002E75E6" w:rsidRPr="00987D08">
        <w:rPr>
          <w:rFonts w:asciiTheme="minorHAnsi" w:hAnsiTheme="minorHAnsi" w:cstheme="minorHAnsi"/>
          <w:b/>
          <w:bCs/>
          <w:lang w:val="de-AT"/>
        </w:rPr>
        <w:t>Himmel</w:t>
      </w:r>
    </w:p>
    <w:p w14:paraId="6FD9B4F7" w14:textId="0ABC9EDE" w:rsidR="00FC5637" w:rsidRDefault="002E75E6" w:rsidP="00FC5637">
      <w:pPr>
        <w:rPr>
          <w:rFonts w:asciiTheme="minorHAnsi" w:hAnsiTheme="minorHAnsi" w:cstheme="minorHAnsi"/>
          <w:lang w:val="de-AT"/>
        </w:rPr>
      </w:pPr>
      <w:r>
        <w:rPr>
          <w:rFonts w:asciiTheme="minorHAnsi" w:hAnsiTheme="minorHAnsi" w:cstheme="minorHAnsi"/>
          <w:lang w:val="de-AT"/>
        </w:rPr>
        <w:t>Film- und Theaterfans kommen ebenfalls im</w:t>
      </w:r>
      <w:r w:rsidR="00FC5637">
        <w:rPr>
          <w:rFonts w:asciiTheme="minorHAnsi" w:hAnsiTheme="minorHAnsi" w:cstheme="minorHAnsi"/>
          <w:lang w:val="de-AT"/>
        </w:rPr>
        <w:t xml:space="preserve"> Freien </w:t>
      </w:r>
      <w:r>
        <w:rPr>
          <w:rFonts w:asciiTheme="minorHAnsi" w:hAnsiTheme="minorHAnsi" w:cstheme="minorHAnsi"/>
          <w:lang w:val="de-AT"/>
        </w:rPr>
        <w:t>auf ihre Kosten: Für das ALPINALE Kurzfilmfestival wird die Leinwand vom 5. bis 9. August in Nenzing au</w:t>
      </w:r>
      <w:r w:rsidR="008A0B7C">
        <w:rPr>
          <w:rFonts w:asciiTheme="minorHAnsi" w:hAnsiTheme="minorHAnsi" w:cstheme="minorHAnsi"/>
          <w:lang w:val="de-AT"/>
        </w:rPr>
        <w:t>sgerollt</w:t>
      </w:r>
      <w:r>
        <w:rPr>
          <w:rFonts w:asciiTheme="minorHAnsi" w:hAnsiTheme="minorHAnsi" w:cstheme="minorHAnsi"/>
          <w:lang w:val="de-AT"/>
        </w:rPr>
        <w:t xml:space="preserve">. Und „Grenzerfahrungen am Zauberberg“ können </w:t>
      </w:r>
      <w:proofErr w:type="spellStart"/>
      <w:r>
        <w:rPr>
          <w:rFonts w:asciiTheme="minorHAnsi" w:hAnsiTheme="minorHAnsi" w:cstheme="minorHAnsi"/>
          <w:lang w:val="de-AT"/>
        </w:rPr>
        <w:t>Teilnehmer:innen</w:t>
      </w:r>
      <w:proofErr w:type="spellEnd"/>
      <w:r>
        <w:rPr>
          <w:rFonts w:asciiTheme="minorHAnsi" w:hAnsiTheme="minorHAnsi" w:cstheme="minorHAnsi"/>
          <w:lang w:val="de-AT"/>
        </w:rPr>
        <w:t xml:space="preserve"> auf der geführten Theaterwanderung in Gargellen </w:t>
      </w:r>
      <w:r w:rsidR="006B1C7B">
        <w:rPr>
          <w:rFonts w:asciiTheme="minorHAnsi" w:hAnsiTheme="minorHAnsi" w:cstheme="minorHAnsi"/>
          <w:lang w:val="de-AT"/>
        </w:rPr>
        <w:t>(</w:t>
      </w:r>
      <w:r>
        <w:rPr>
          <w:rFonts w:asciiTheme="minorHAnsi" w:hAnsiTheme="minorHAnsi" w:cstheme="minorHAnsi"/>
          <w:lang w:val="de-AT"/>
        </w:rPr>
        <w:t>Montafon</w:t>
      </w:r>
      <w:r w:rsidR="006B1C7B">
        <w:rPr>
          <w:rFonts w:asciiTheme="minorHAnsi" w:hAnsiTheme="minorHAnsi" w:cstheme="minorHAnsi"/>
          <w:lang w:val="de-AT"/>
        </w:rPr>
        <w:t>)</w:t>
      </w:r>
      <w:r>
        <w:rPr>
          <w:rFonts w:asciiTheme="minorHAnsi" w:hAnsiTheme="minorHAnsi" w:cstheme="minorHAnsi"/>
          <w:lang w:val="de-AT"/>
        </w:rPr>
        <w:t xml:space="preserve"> </w:t>
      </w:r>
      <w:r w:rsidR="00987D08">
        <w:rPr>
          <w:rFonts w:asciiTheme="minorHAnsi" w:hAnsiTheme="minorHAnsi" w:cstheme="minorHAnsi"/>
          <w:lang w:val="de-AT"/>
        </w:rPr>
        <w:t>er</w:t>
      </w:r>
      <w:r>
        <w:rPr>
          <w:rFonts w:asciiTheme="minorHAnsi" w:hAnsiTheme="minorHAnsi" w:cstheme="minorHAnsi"/>
          <w:lang w:val="de-AT"/>
        </w:rPr>
        <w:t>spüren, wenn die Gruppe „</w:t>
      </w:r>
      <w:proofErr w:type="spellStart"/>
      <w:r>
        <w:rPr>
          <w:rFonts w:asciiTheme="minorHAnsi" w:hAnsiTheme="minorHAnsi" w:cstheme="minorHAnsi"/>
          <w:lang w:val="de-AT"/>
        </w:rPr>
        <w:t>teatro</w:t>
      </w:r>
      <w:proofErr w:type="spellEnd"/>
      <w:r>
        <w:rPr>
          <w:rFonts w:asciiTheme="minorHAnsi" w:hAnsiTheme="minorHAnsi" w:cstheme="minorHAnsi"/>
          <w:lang w:val="de-AT"/>
        </w:rPr>
        <w:t xml:space="preserve"> </w:t>
      </w:r>
      <w:proofErr w:type="spellStart"/>
      <w:r>
        <w:rPr>
          <w:rFonts w:asciiTheme="minorHAnsi" w:hAnsiTheme="minorHAnsi" w:cstheme="minorHAnsi"/>
          <w:lang w:val="de-AT"/>
        </w:rPr>
        <w:t>caprile</w:t>
      </w:r>
      <w:proofErr w:type="spellEnd"/>
      <w:r>
        <w:rPr>
          <w:rFonts w:asciiTheme="minorHAnsi" w:hAnsiTheme="minorHAnsi" w:cstheme="minorHAnsi"/>
          <w:lang w:val="de-AT"/>
        </w:rPr>
        <w:t>“ ihr Spiel an alpinen Aussichtspunkten in Szene setzt.</w:t>
      </w:r>
    </w:p>
    <w:p w14:paraId="7469DF0D" w14:textId="77777777" w:rsidR="00D05750" w:rsidRDefault="00D05750" w:rsidP="00FC5637">
      <w:pPr>
        <w:rPr>
          <w:rFonts w:asciiTheme="minorHAnsi" w:hAnsiTheme="minorHAnsi" w:cstheme="minorHAnsi"/>
          <w:lang w:val="de-AT"/>
        </w:rPr>
      </w:pPr>
    </w:p>
    <w:p w14:paraId="72614BE6" w14:textId="77777777" w:rsidR="00EE53BF" w:rsidRDefault="00EE53BF" w:rsidP="00FC5637">
      <w:pPr>
        <w:rPr>
          <w:rFonts w:asciiTheme="minorHAnsi" w:hAnsiTheme="minorHAnsi" w:cstheme="minorHAnsi"/>
          <w:b/>
          <w:bCs/>
          <w:lang w:val="de-AT"/>
        </w:rPr>
      </w:pPr>
    </w:p>
    <w:p w14:paraId="1A448BBA" w14:textId="50DABBBE" w:rsidR="00D05750" w:rsidRPr="00D05750" w:rsidRDefault="00D05750" w:rsidP="00FC5637">
      <w:pPr>
        <w:rPr>
          <w:rFonts w:asciiTheme="minorHAnsi" w:hAnsiTheme="minorHAnsi" w:cstheme="minorHAnsi"/>
          <w:b/>
          <w:bCs/>
          <w:lang w:val="de-AT"/>
        </w:rPr>
      </w:pPr>
      <w:r w:rsidRPr="00D05750">
        <w:rPr>
          <w:rFonts w:asciiTheme="minorHAnsi" w:hAnsiTheme="minorHAnsi" w:cstheme="minorHAnsi"/>
          <w:b/>
          <w:bCs/>
          <w:lang w:val="de-AT"/>
        </w:rPr>
        <w:lastRenderedPageBreak/>
        <w:t>Einmalige Gelegenheiten</w:t>
      </w:r>
    </w:p>
    <w:p w14:paraId="15412F35" w14:textId="3EF4C65D" w:rsidR="00D05750" w:rsidRDefault="006B1C7B" w:rsidP="00FC5637">
      <w:pPr>
        <w:rPr>
          <w:rFonts w:asciiTheme="minorHAnsi" w:hAnsiTheme="minorHAnsi" w:cstheme="minorHAnsi"/>
          <w:lang w:val="de-AT"/>
        </w:rPr>
      </w:pPr>
      <w:r>
        <w:rPr>
          <w:rFonts w:asciiTheme="minorHAnsi" w:hAnsiTheme="minorHAnsi" w:cstheme="minorHAnsi"/>
          <w:lang w:val="de-AT"/>
        </w:rPr>
        <w:t>Ihren</w:t>
      </w:r>
      <w:r w:rsidR="00D05750">
        <w:rPr>
          <w:rFonts w:asciiTheme="minorHAnsi" w:hAnsiTheme="minorHAnsi" w:cstheme="minorHAnsi"/>
          <w:lang w:val="de-AT"/>
        </w:rPr>
        <w:t xml:space="preserve"> 25. Geburtstag feiert die Eventlocation „</w:t>
      </w:r>
      <w:proofErr w:type="spellStart"/>
      <w:r w:rsidR="00D05750">
        <w:rPr>
          <w:rFonts w:asciiTheme="minorHAnsi" w:hAnsiTheme="minorHAnsi" w:cstheme="minorHAnsi"/>
          <w:lang w:val="de-AT"/>
        </w:rPr>
        <w:t>bahnhof</w:t>
      </w:r>
      <w:proofErr w:type="spellEnd"/>
      <w:r w:rsidR="00D05750">
        <w:rPr>
          <w:rFonts w:asciiTheme="minorHAnsi" w:hAnsiTheme="minorHAnsi" w:cstheme="minorHAnsi"/>
          <w:lang w:val="de-AT"/>
        </w:rPr>
        <w:t xml:space="preserve"> </w:t>
      </w:r>
      <w:proofErr w:type="spellStart"/>
      <w:r w:rsidR="00D05750">
        <w:rPr>
          <w:rFonts w:asciiTheme="minorHAnsi" w:hAnsiTheme="minorHAnsi" w:cstheme="minorHAnsi"/>
          <w:lang w:val="de-AT"/>
        </w:rPr>
        <w:t>andelsbuch</w:t>
      </w:r>
      <w:proofErr w:type="spellEnd"/>
      <w:r w:rsidR="00D05750">
        <w:rPr>
          <w:rFonts w:asciiTheme="minorHAnsi" w:hAnsiTheme="minorHAnsi" w:cstheme="minorHAnsi"/>
          <w:lang w:val="de-AT"/>
        </w:rPr>
        <w:t xml:space="preserve">“ und verwandelt das gesamte Dorf bis Oktober in eine Galerie mit verschiedenen Veranstaltungen. </w:t>
      </w:r>
      <w:r>
        <w:rPr>
          <w:rFonts w:asciiTheme="minorHAnsi" w:hAnsiTheme="minorHAnsi" w:cstheme="minorHAnsi"/>
          <w:lang w:val="de-AT"/>
        </w:rPr>
        <w:t>Zum</w:t>
      </w:r>
      <w:r w:rsidR="00D05750">
        <w:rPr>
          <w:rFonts w:asciiTheme="minorHAnsi" w:hAnsiTheme="minorHAnsi" w:cstheme="minorHAnsi"/>
          <w:lang w:val="de-AT"/>
        </w:rPr>
        <w:t xml:space="preserve"> </w:t>
      </w:r>
      <w:r w:rsidR="008C05F3">
        <w:rPr>
          <w:rFonts w:asciiTheme="minorHAnsi" w:hAnsiTheme="minorHAnsi" w:cstheme="minorHAnsi"/>
          <w:lang w:val="de-AT"/>
        </w:rPr>
        <w:t>1</w:t>
      </w:r>
      <w:r w:rsidR="00D05750">
        <w:rPr>
          <w:rFonts w:asciiTheme="minorHAnsi" w:hAnsiTheme="minorHAnsi" w:cstheme="minorHAnsi"/>
          <w:lang w:val="de-AT"/>
        </w:rPr>
        <w:t xml:space="preserve">00-Jahr-Jubiläum </w:t>
      </w:r>
      <w:r w:rsidR="008C05F3">
        <w:rPr>
          <w:rFonts w:asciiTheme="minorHAnsi" w:hAnsiTheme="minorHAnsi" w:cstheme="minorHAnsi"/>
          <w:lang w:val="de-AT"/>
        </w:rPr>
        <w:t xml:space="preserve">von </w:t>
      </w:r>
      <w:proofErr w:type="spellStart"/>
      <w:r w:rsidR="008C05F3">
        <w:rPr>
          <w:rFonts w:asciiTheme="minorHAnsi" w:hAnsiTheme="minorHAnsi" w:cstheme="minorHAnsi"/>
          <w:lang w:val="de-AT"/>
        </w:rPr>
        <w:t>Großfeldkirch</w:t>
      </w:r>
      <w:proofErr w:type="spellEnd"/>
      <w:r w:rsidR="008C05F3">
        <w:rPr>
          <w:rFonts w:asciiTheme="minorHAnsi" w:hAnsiTheme="minorHAnsi" w:cstheme="minorHAnsi"/>
          <w:lang w:val="de-AT"/>
        </w:rPr>
        <w:t xml:space="preserve"> </w:t>
      </w:r>
      <w:r>
        <w:rPr>
          <w:rFonts w:asciiTheme="minorHAnsi" w:hAnsiTheme="minorHAnsi" w:cstheme="minorHAnsi"/>
          <w:lang w:val="de-AT"/>
        </w:rPr>
        <w:t xml:space="preserve">macht die </w:t>
      </w:r>
      <w:proofErr w:type="spellStart"/>
      <w:r w:rsidR="008C05F3">
        <w:rPr>
          <w:rFonts w:asciiTheme="minorHAnsi" w:hAnsiTheme="minorHAnsi" w:cstheme="minorHAnsi"/>
          <w:lang w:val="de-AT"/>
        </w:rPr>
        <w:t>Montfortstadt</w:t>
      </w:r>
      <w:proofErr w:type="spellEnd"/>
      <w:r>
        <w:rPr>
          <w:rFonts w:asciiTheme="minorHAnsi" w:hAnsiTheme="minorHAnsi" w:cstheme="minorHAnsi"/>
          <w:lang w:val="de-AT"/>
        </w:rPr>
        <w:t xml:space="preserve"> </w:t>
      </w:r>
      <w:r w:rsidR="008C05F3">
        <w:rPr>
          <w:rFonts w:asciiTheme="minorHAnsi" w:hAnsiTheme="minorHAnsi" w:cstheme="minorHAnsi"/>
          <w:lang w:val="de-AT"/>
        </w:rPr>
        <w:t>den Zusammenschluss der Ortsteile</w:t>
      </w:r>
      <w:r w:rsidR="00DC2779">
        <w:rPr>
          <w:rFonts w:asciiTheme="minorHAnsi" w:hAnsiTheme="minorHAnsi" w:cstheme="minorHAnsi"/>
          <w:lang w:val="de-AT"/>
        </w:rPr>
        <w:t xml:space="preserve"> in zahlreichen Events</w:t>
      </w:r>
      <w:r w:rsidR="00DC2779" w:rsidRPr="00DC2779">
        <w:rPr>
          <w:rFonts w:asciiTheme="minorHAnsi" w:hAnsiTheme="minorHAnsi" w:cstheme="minorHAnsi"/>
          <w:lang w:val="de-AT"/>
        </w:rPr>
        <w:t xml:space="preserve"> </w:t>
      </w:r>
      <w:r w:rsidR="00DC2779">
        <w:rPr>
          <w:rFonts w:asciiTheme="minorHAnsi" w:hAnsiTheme="minorHAnsi" w:cstheme="minorHAnsi"/>
          <w:lang w:val="de-AT"/>
        </w:rPr>
        <w:t>lebendig, unter anderem in der Kunstausstellung „Wo wir uns begegnen“ im Palais Liechtenstein.</w:t>
      </w:r>
    </w:p>
    <w:p w14:paraId="1EDADB77" w14:textId="77777777" w:rsidR="002E75E6" w:rsidRDefault="002E75E6" w:rsidP="00E804FF">
      <w:pPr>
        <w:rPr>
          <w:rFonts w:asciiTheme="minorHAnsi" w:hAnsiTheme="minorHAnsi" w:cstheme="minorHAnsi"/>
          <w:lang w:val="de-AT"/>
        </w:rPr>
      </w:pPr>
    </w:p>
    <w:p w14:paraId="51CB93B1" w14:textId="180940C2" w:rsidR="00E804FF" w:rsidRDefault="00F74121" w:rsidP="00E804FF">
      <w:pPr>
        <w:rPr>
          <w:rFonts w:asciiTheme="minorHAnsi" w:hAnsiTheme="minorHAnsi" w:cstheme="minorHAnsi"/>
          <w:b/>
          <w:bCs/>
          <w:lang w:val="de-AT"/>
        </w:rPr>
      </w:pPr>
      <w:r w:rsidRPr="00F74121">
        <w:rPr>
          <w:rFonts w:asciiTheme="minorHAnsi" w:hAnsiTheme="minorHAnsi" w:cstheme="minorHAnsi"/>
          <w:b/>
          <w:bCs/>
          <w:lang w:val="de-AT"/>
        </w:rPr>
        <w:t xml:space="preserve">Textilland Vorarlberg </w:t>
      </w:r>
      <w:r>
        <w:rPr>
          <w:rFonts w:asciiTheme="minorHAnsi" w:hAnsiTheme="minorHAnsi" w:cstheme="minorHAnsi"/>
          <w:b/>
          <w:bCs/>
          <w:lang w:val="de-AT"/>
        </w:rPr>
        <w:t xml:space="preserve">ganz </w:t>
      </w:r>
      <w:r w:rsidRPr="00F74121">
        <w:rPr>
          <w:rFonts w:asciiTheme="minorHAnsi" w:hAnsiTheme="minorHAnsi" w:cstheme="minorHAnsi"/>
          <w:b/>
          <w:bCs/>
          <w:lang w:val="de-AT"/>
        </w:rPr>
        <w:t>anders</w:t>
      </w:r>
    </w:p>
    <w:p w14:paraId="00A932A5" w14:textId="41CD8EB4" w:rsidR="00F74121" w:rsidRDefault="00F74121" w:rsidP="165687D7">
      <w:pPr>
        <w:rPr>
          <w:rFonts w:asciiTheme="minorHAnsi" w:hAnsiTheme="minorHAnsi" w:cstheme="minorBidi"/>
          <w:lang w:val="de-AT"/>
        </w:rPr>
      </w:pPr>
      <w:r w:rsidRPr="2C126DFF">
        <w:rPr>
          <w:rFonts w:asciiTheme="minorHAnsi" w:hAnsiTheme="minorHAnsi" w:cstheme="minorBidi"/>
          <w:lang w:val="de-AT"/>
        </w:rPr>
        <w:t xml:space="preserve">Am 7. Juni eröffnet das Kunsthaus Bregenz mit </w:t>
      </w:r>
      <w:proofErr w:type="spellStart"/>
      <w:r w:rsidRPr="2C126DFF">
        <w:rPr>
          <w:rFonts w:asciiTheme="minorHAnsi" w:hAnsiTheme="minorHAnsi" w:cstheme="minorBidi"/>
          <w:lang w:val="de-AT"/>
        </w:rPr>
        <w:t>Ma</w:t>
      </w:r>
      <w:r w:rsidR="00902DDA" w:rsidRPr="2C126DFF">
        <w:rPr>
          <w:rFonts w:asciiTheme="minorHAnsi" w:hAnsiTheme="minorHAnsi" w:cstheme="minorBidi"/>
          <w:lang w:val="de-AT"/>
        </w:rPr>
        <w:t>ł</w:t>
      </w:r>
      <w:r w:rsidRPr="2C126DFF">
        <w:rPr>
          <w:rFonts w:asciiTheme="minorHAnsi" w:hAnsiTheme="minorHAnsi" w:cstheme="minorBidi"/>
          <w:lang w:val="de-AT"/>
        </w:rPr>
        <w:t>gorzata</w:t>
      </w:r>
      <w:proofErr w:type="spellEnd"/>
      <w:r w:rsidRPr="2C126DFF">
        <w:rPr>
          <w:rFonts w:asciiTheme="minorHAnsi" w:hAnsiTheme="minorHAnsi" w:cstheme="minorBidi"/>
          <w:lang w:val="de-AT"/>
        </w:rPr>
        <w:t xml:space="preserve"> </w:t>
      </w:r>
      <w:proofErr w:type="spellStart"/>
      <w:r w:rsidRPr="2C126DFF">
        <w:rPr>
          <w:rFonts w:asciiTheme="minorHAnsi" w:hAnsiTheme="minorHAnsi" w:cstheme="minorBidi"/>
          <w:lang w:val="de-AT"/>
        </w:rPr>
        <w:t>Mirga</w:t>
      </w:r>
      <w:proofErr w:type="spellEnd"/>
      <w:r w:rsidRPr="2C126DFF">
        <w:rPr>
          <w:rFonts w:asciiTheme="minorHAnsi" w:hAnsiTheme="minorHAnsi" w:cstheme="minorBidi"/>
          <w:lang w:val="de-AT"/>
        </w:rPr>
        <w:t>-Tas eine neue Ausstellung</w:t>
      </w:r>
      <w:r w:rsidR="00902DDA" w:rsidRPr="2C126DFF">
        <w:rPr>
          <w:rFonts w:asciiTheme="minorHAnsi" w:hAnsiTheme="minorHAnsi" w:cstheme="minorBidi"/>
          <w:lang w:val="de-AT"/>
        </w:rPr>
        <w:t xml:space="preserve">: Ihre farbenprächtigen Textilcollagen und Wachs-Skulpturen verkörpern die Geschichten der Romnja. „Stoff/Wechsel“ heißt die neue Schau im einzigen Frauenmuseum Österreichs – in Hittisau. </w:t>
      </w:r>
      <w:r w:rsidR="00DC2779" w:rsidRPr="2C126DFF">
        <w:rPr>
          <w:rFonts w:asciiTheme="minorHAnsi" w:hAnsiTheme="minorHAnsi" w:cstheme="minorBidi"/>
          <w:lang w:val="de-AT"/>
        </w:rPr>
        <w:t>Diese</w:t>
      </w:r>
      <w:r w:rsidR="00902DDA" w:rsidRPr="2C126DFF">
        <w:rPr>
          <w:rFonts w:asciiTheme="minorHAnsi" w:hAnsiTheme="minorHAnsi" w:cstheme="minorBidi"/>
          <w:lang w:val="de-AT"/>
        </w:rPr>
        <w:t xml:space="preserve"> beleuchtet die Bekleidungsindustrie </w:t>
      </w:r>
      <w:r w:rsidR="00DC2779" w:rsidRPr="2C126DFF">
        <w:rPr>
          <w:rFonts w:asciiTheme="minorHAnsi" w:hAnsiTheme="minorHAnsi" w:cstheme="minorBidi"/>
          <w:lang w:val="de-AT"/>
        </w:rPr>
        <w:t>über</w:t>
      </w:r>
      <w:r w:rsidR="00902DDA" w:rsidRPr="2C126DFF">
        <w:rPr>
          <w:rFonts w:asciiTheme="minorHAnsi" w:hAnsiTheme="minorHAnsi" w:cstheme="minorBidi"/>
          <w:lang w:val="de-AT"/>
        </w:rPr>
        <w:t xml:space="preserve"> die Jahrhunderte und unterzieht sie einem kritischen Konsum-Check. „Im Gewand“ im </w:t>
      </w:r>
      <w:proofErr w:type="gramStart"/>
      <w:r w:rsidR="00902DDA" w:rsidRPr="2C126DFF">
        <w:rPr>
          <w:rFonts w:asciiTheme="minorHAnsi" w:hAnsiTheme="minorHAnsi" w:cstheme="minorBidi"/>
          <w:lang w:val="de-AT"/>
        </w:rPr>
        <w:t>Angelika</w:t>
      </w:r>
      <w:r w:rsidR="006B1C7B" w:rsidRPr="2C126DFF">
        <w:rPr>
          <w:rFonts w:asciiTheme="minorHAnsi" w:hAnsiTheme="minorHAnsi" w:cstheme="minorBidi"/>
          <w:lang w:val="de-AT"/>
        </w:rPr>
        <w:t xml:space="preserve"> </w:t>
      </w:r>
      <w:r w:rsidR="00902DDA" w:rsidRPr="2C126DFF">
        <w:rPr>
          <w:rFonts w:asciiTheme="minorHAnsi" w:hAnsiTheme="minorHAnsi" w:cstheme="minorBidi"/>
          <w:lang w:val="de-AT"/>
        </w:rPr>
        <w:t>Kauffmann</w:t>
      </w:r>
      <w:r w:rsidR="006B1C7B" w:rsidRPr="2C126DFF">
        <w:rPr>
          <w:rFonts w:asciiTheme="minorHAnsi" w:hAnsiTheme="minorHAnsi" w:cstheme="minorBidi"/>
          <w:lang w:val="de-AT"/>
        </w:rPr>
        <w:t xml:space="preserve"> </w:t>
      </w:r>
      <w:r w:rsidR="00902DDA" w:rsidRPr="2C126DFF">
        <w:rPr>
          <w:rFonts w:asciiTheme="minorHAnsi" w:hAnsiTheme="minorHAnsi" w:cstheme="minorBidi"/>
          <w:lang w:val="de-AT"/>
        </w:rPr>
        <w:t>Museum</w:t>
      </w:r>
      <w:proofErr w:type="gramEnd"/>
      <w:r w:rsidR="00902DDA" w:rsidRPr="2C126DFF">
        <w:rPr>
          <w:rFonts w:asciiTheme="minorHAnsi" w:hAnsiTheme="minorHAnsi" w:cstheme="minorBidi"/>
          <w:lang w:val="de-AT"/>
        </w:rPr>
        <w:t xml:space="preserve"> Schwarzenberg zeigt, wie Kleidung Persönlichkeiten formt – von barocken Adligen bis zu zeitgenössischer Kunst. Zum UNESCO-geschützten Handwerk gehört die Bregenzerwälder Tracht, deren Herstellung die </w:t>
      </w:r>
      <w:proofErr w:type="spellStart"/>
      <w:r w:rsidR="00902DDA" w:rsidRPr="2C126DFF">
        <w:rPr>
          <w:rFonts w:asciiTheme="minorHAnsi" w:hAnsiTheme="minorHAnsi" w:cstheme="minorBidi"/>
          <w:lang w:val="de-AT"/>
        </w:rPr>
        <w:t>Juppenwerkstatt</w:t>
      </w:r>
      <w:proofErr w:type="spellEnd"/>
      <w:r w:rsidR="00902DDA" w:rsidRPr="2C126DFF">
        <w:rPr>
          <w:rFonts w:asciiTheme="minorHAnsi" w:hAnsiTheme="minorHAnsi" w:cstheme="minorBidi"/>
          <w:lang w:val="de-AT"/>
        </w:rPr>
        <w:t xml:space="preserve"> </w:t>
      </w:r>
      <w:proofErr w:type="spellStart"/>
      <w:r w:rsidR="00902DDA" w:rsidRPr="2C126DFF">
        <w:rPr>
          <w:rFonts w:asciiTheme="minorHAnsi" w:hAnsiTheme="minorHAnsi" w:cstheme="minorBidi"/>
          <w:lang w:val="de-AT"/>
        </w:rPr>
        <w:t>Riefensberg</w:t>
      </w:r>
      <w:proofErr w:type="spellEnd"/>
      <w:r w:rsidR="00902DDA" w:rsidRPr="2C126DFF">
        <w:rPr>
          <w:rFonts w:asciiTheme="minorHAnsi" w:hAnsiTheme="minorHAnsi" w:cstheme="minorBidi"/>
          <w:lang w:val="de-AT"/>
        </w:rPr>
        <w:t xml:space="preserve"> Interessierten näherbringt. </w:t>
      </w:r>
    </w:p>
    <w:p w14:paraId="0A7F2C6B" w14:textId="77777777" w:rsidR="00902DDA" w:rsidRDefault="00902DDA" w:rsidP="00E804FF">
      <w:pPr>
        <w:rPr>
          <w:rFonts w:asciiTheme="minorHAnsi" w:hAnsiTheme="minorHAnsi" w:cstheme="minorHAnsi"/>
          <w:lang w:val="de-AT"/>
        </w:rPr>
      </w:pPr>
    </w:p>
    <w:p w14:paraId="2F464ECE" w14:textId="2FC08724" w:rsidR="00902DDA" w:rsidRPr="00796D1D" w:rsidRDefault="000E3BEB" w:rsidP="00E804FF">
      <w:pPr>
        <w:rPr>
          <w:rFonts w:asciiTheme="minorHAnsi" w:hAnsiTheme="minorHAnsi" w:cstheme="minorHAnsi"/>
          <w:b/>
          <w:bCs/>
          <w:lang w:val="de-AT"/>
        </w:rPr>
      </w:pPr>
      <w:r w:rsidRPr="00796D1D">
        <w:rPr>
          <w:rFonts w:asciiTheme="minorHAnsi" w:hAnsiTheme="minorHAnsi" w:cstheme="minorHAnsi"/>
          <w:b/>
          <w:bCs/>
          <w:lang w:val="de-AT"/>
        </w:rPr>
        <w:t>Kunst im öffentlichen Raum</w:t>
      </w:r>
    </w:p>
    <w:p w14:paraId="18D166D4" w14:textId="076E7FCA" w:rsidR="00AC6F7B" w:rsidRDefault="00DE3A77" w:rsidP="00900FB6">
      <w:pPr>
        <w:rPr>
          <w:rFonts w:asciiTheme="minorHAnsi" w:hAnsiTheme="minorHAnsi" w:cstheme="minorBidi"/>
          <w:lang w:val="de-AT"/>
        </w:rPr>
      </w:pPr>
      <w:r w:rsidRPr="165687D7">
        <w:rPr>
          <w:rFonts w:asciiTheme="minorHAnsi" w:hAnsiTheme="minorHAnsi" w:cstheme="minorBidi"/>
          <w:lang w:val="de-AT"/>
        </w:rPr>
        <w:t xml:space="preserve">Auf Kunst im öffentlichen Raum treffen </w:t>
      </w:r>
      <w:r w:rsidR="006E083E" w:rsidRPr="165687D7">
        <w:rPr>
          <w:rFonts w:asciiTheme="minorHAnsi" w:hAnsiTheme="minorHAnsi" w:cstheme="minorBidi"/>
          <w:lang w:val="de-AT"/>
        </w:rPr>
        <w:t xml:space="preserve">sowohl </w:t>
      </w:r>
      <w:proofErr w:type="spellStart"/>
      <w:r w:rsidRPr="165687D7">
        <w:rPr>
          <w:rFonts w:asciiTheme="minorHAnsi" w:hAnsiTheme="minorHAnsi" w:cstheme="minorBidi"/>
          <w:lang w:val="de-AT"/>
        </w:rPr>
        <w:t>Wander</w:t>
      </w:r>
      <w:r w:rsidR="006E083E" w:rsidRPr="165687D7">
        <w:rPr>
          <w:rFonts w:asciiTheme="minorHAnsi" w:hAnsiTheme="minorHAnsi" w:cstheme="minorBidi"/>
          <w:lang w:val="de-AT"/>
        </w:rPr>
        <w:t>freund:innen</w:t>
      </w:r>
      <w:proofErr w:type="spellEnd"/>
      <w:r w:rsidRPr="165687D7">
        <w:rPr>
          <w:rFonts w:asciiTheme="minorHAnsi" w:hAnsiTheme="minorHAnsi" w:cstheme="minorBidi"/>
          <w:lang w:val="de-AT"/>
        </w:rPr>
        <w:t xml:space="preserve"> </w:t>
      </w:r>
      <w:r w:rsidR="006E083E" w:rsidRPr="165687D7">
        <w:rPr>
          <w:rFonts w:asciiTheme="minorHAnsi" w:hAnsiTheme="minorHAnsi" w:cstheme="minorBidi"/>
          <w:lang w:val="de-AT"/>
        </w:rPr>
        <w:t>als auch</w:t>
      </w:r>
      <w:r w:rsidRPr="165687D7">
        <w:rPr>
          <w:rFonts w:asciiTheme="minorHAnsi" w:hAnsiTheme="minorHAnsi" w:cstheme="minorBidi"/>
          <w:lang w:val="de-AT"/>
        </w:rPr>
        <w:t xml:space="preserve"> Stadtbummelnde</w:t>
      </w:r>
      <w:r w:rsidR="006E083E" w:rsidRPr="165687D7">
        <w:rPr>
          <w:rFonts w:asciiTheme="minorHAnsi" w:hAnsiTheme="minorHAnsi" w:cstheme="minorBidi"/>
          <w:lang w:val="de-AT"/>
        </w:rPr>
        <w:t>. A</w:t>
      </w:r>
      <w:r w:rsidRPr="165687D7">
        <w:rPr>
          <w:rFonts w:asciiTheme="minorHAnsi" w:hAnsiTheme="minorHAnsi" w:cstheme="minorBidi"/>
          <w:lang w:val="de-AT"/>
        </w:rPr>
        <w:t xml:space="preserve">uf dem </w:t>
      </w:r>
      <w:r w:rsidR="39A64F21" w:rsidRPr="165687D7">
        <w:rPr>
          <w:rFonts w:ascii="Calibri" w:hAnsi="Calibri" w:cs="Calibri"/>
          <w:lang w:val="de-AT"/>
        </w:rPr>
        <w:t xml:space="preserve">Kunstwanderweg Alpine Art am </w:t>
      </w:r>
      <w:proofErr w:type="spellStart"/>
      <w:r w:rsidR="39A64F21" w:rsidRPr="165687D7">
        <w:rPr>
          <w:rFonts w:ascii="Calibri" w:hAnsi="Calibri" w:cs="Calibri"/>
          <w:lang w:val="de-AT"/>
        </w:rPr>
        <w:t>Muttersberg</w:t>
      </w:r>
      <w:proofErr w:type="spellEnd"/>
      <w:r w:rsidR="006E083E" w:rsidRPr="165687D7">
        <w:rPr>
          <w:rFonts w:asciiTheme="minorHAnsi" w:hAnsiTheme="minorHAnsi" w:cstheme="minorBidi"/>
          <w:lang w:val="de-AT"/>
        </w:rPr>
        <w:t xml:space="preserve"> bei Bludenz wechselt der Blick zwischen Bergpanorama und ebenso imposanten Skulpturen – im Spätsommer erweitern zwei neue Werke den Rundweg. </w:t>
      </w:r>
      <w:proofErr w:type="spellStart"/>
      <w:r w:rsidR="006E083E" w:rsidRPr="165687D7">
        <w:rPr>
          <w:rFonts w:asciiTheme="minorHAnsi" w:hAnsiTheme="minorHAnsi" w:cstheme="minorBidi"/>
          <w:lang w:val="de-AT"/>
        </w:rPr>
        <w:t>KunstRaumBerg</w:t>
      </w:r>
      <w:proofErr w:type="spellEnd"/>
      <w:r w:rsidR="006E083E" w:rsidRPr="165687D7">
        <w:rPr>
          <w:rFonts w:asciiTheme="minorHAnsi" w:hAnsiTheme="minorHAnsi" w:cstheme="minorBidi"/>
          <w:lang w:val="de-AT"/>
        </w:rPr>
        <w:t xml:space="preserve"> – Kunst und Kultur zeitgenössischer Werke von heimischen </w:t>
      </w:r>
      <w:proofErr w:type="spellStart"/>
      <w:r w:rsidR="006E083E" w:rsidRPr="165687D7">
        <w:rPr>
          <w:rFonts w:asciiTheme="minorHAnsi" w:hAnsiTheme="minorHAnsi" w:cstheme="minorBidi"/>
          <w:lang w:val="de-AT"/>
        </w:rPr>
        <w:t>Künstler:innen</w:t>
      </w:r>
      <w:proofErr w:type="spellEnd"/>
      <w:r w:rsidR="006E083E" w:rsidRPr="165687D7">
        <w:rPr>
          <w:rFonts w:asciiTheme="minorHAnsi" w:hAnsiTheme="minorHAnsi" w:cstheme="minorBidi"/>
          <w:lang w:val="de-AT"/>
        </w:rPr>
        <w:t xml:space="preserve"> sind auf der Silvretta-</w:t>
      </w:r>
      <w:proofErr w:type="spellStart"/>
      <w:r w:rsidR="006E083E" w:rsidRPr="165687D7">
        <w:rPr>
          <w:rFonts w:asciiTheme="minorHAnsi" w:hAnsiTheme="minorHAnsi" w:cstheme="minorBidi"/>
          <w:lang w:val="de-AT"/>
        </w:rPr>
        <w:t>Bielerhöhe</w:t>
      </w:r>
      <w:proofErr w:type="spellEnd"/>
      <w:r w:rsidR="006E083E" w:rsidRPr="165687D7">
        <w:rPr>
          <w:rFonts w:asciiTheme="minorHAnsi" w:hAnsiTheme="minorHAnsi" w:cstheme="minorBidi"/>
          <w:lang w:val="de-AT"/>
        </w:rPr>
        <w:t xml:space="preserve"> und in der Umgebung des Stausees im Montafon zu bewundern. Unter dem Stichwort „Kunsthaltestellen“ sind auf der Website von Vorarlberg Tourismus Objekte im öffentlichen Raum im gesamten Bundesland auf einer Übersichtskarte</w:t>
      </w:r>
      <w:r w:rsidR="00D05750" w:rsidRPr="165687D7">
        <w:rPr>
          <w:rFonts w:asciiTheme="minorHAnsi" w:hAnsiTheme="minorHAnsi" w:cstheme="minorBidi"/>
          <w:lang w:val="de-AT"/>
        </w:rPr>
        <w:t xml:space="preserve"> zu finden</w:t>
      </w:r>
      <w:r w:rsidR="006E083E" w:rsidRPr="165687D7">
        <w:rPr>
          <w:rFonts w:asciiTheme="minorHAnsi" w:hAnsiTheme="minorHAnsi" w:cstheme="minorBidi"/>
          <w:lang w:val="de-AT"/>
        </w:rPr>
        <w:t>.</w:t>
      </w:r>
    </w:p>
    <w:p w14:paraId="34ACEEF0" w14:textId="77777777" w:rsidR="009941E8" w:rsidRDefault="009941E8" w:rsidP="00900FB6">
      <w:pPr>
        <w:rPr>
          <w:rFonts w:asciiTheme="minorHAnsi" w:hAnsiTheme="minorHAnsi" w:cstheme="minorBidi"/>
          <w:lang w:val="de-AT"/>
        </w:rPr>
      </w:pPr>
    </w:p>
    <w:p w14:paraId="5491A61C" w14:textId="771959EA" w:rsidR="009941E8" w:rsidRPr="00EE53BF" w:rsidRDefault="009941E8" w:rsidP="00900FB6">
      <w:pPr>
        <w:rPr>
          <w:rFonts w:asciiTheme="minorHAnsi" w:hAnsiTheme="minorHAnsi" w:cstheme="minorBidi"/>
          <w:lang w:val="de-AT"/>
        </w:rPr>
      </w:pPr>
      <w:r>
        <w:rPr>
          <w:rFonts w:asciiTheme="minorHAnsi" w:hAnsiTheme="minorHAnsi" w:cstheme="minorBidi"/>
          <w:lang w:val="de-AT"/>
        </w:rPr>
        <w:t xml:space="preserve">Mehr Informationen: </w:t>
      </w:r>
      <w:hyperlink r:id="rId10" w:history="1">
        <w:r w:rsidR="003028FE" w:rsidRPr="007D7A42">
          <w:rPr>
            <w:rStyle w:val="Hyperlink"/>
            <w:rFonts w:asciiTheme="minorHAnsi" w:hAnsiTheme="minorHAnsi" w:cstheme="minorBidi"/>
            <w:lang w:val="de-AT"/>
          </w:rPr>
          <w:t>www.vorarlberg.travel/k</w:t>
        </w:r>
        <w:r w:rsidR="003028FE" w:rsidRPr="007D7A42">
          <w:rPr>
            <w:rStyle w:val="Hyperlink"/>
            <w:rFonts w:asciiTheme="minorHAnsi" w:hAnsiTheme="minorHAnsi" w:cstheme="minorBidi"/>
            <w:lang w:val="de-AT"/>
          </w:rPr>
          <w:t>u</w:t>
        </w:r>
        <w:r w:rsidR="003028FE" w:rsidRPr="007D7A42">
          <w:rPr>
            <w:rStyle w:val="Hyperlink"/>
            <w:rFonts w:asciiTheme="minorHAnsi" w:hAnsiTheme="minorHAnsi" w:cstheme="minorBidi"/>
            <w:lang w:val="de-AT"/>
          </w:rPr>
          <w:t>ltur-brauchtum</w:t>
        </w:r>
      </w:hyperlink>
      <w:r w:rsidR="003028FE">
        <w:rPr>
          <w:rFonts w:asciiTheme="minorHAnsi" w:hAnsiTheme="minorHAnsi" w:cstheme="minorBidi"/>
          <w:lang w:val="de-AT"/>
        </w:rPr>
        <w:t xml:space="preserve"> </w:t>
      </w:r>
    </w:p>
    <w:sectPr w:rsidR="009941E8" w:rsidRPr="00EE53BF" w:rsidSect="00682200">
      <w:headerReference w:type="default" r:id="rId11"/>
      <w:headerReference w:type="first" r:id="rId12"/>
      <w:footerReference w:type="first" r:id="rId13"/>
      <w:pgSz w:w="11906" w:h="16838"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1124D" w14:textId="77777777" w:rsidR="0097494C" w:rsidRDefault="0097494C">
      <w:r>
        <w:separator/>
      </w:r>
    </w:p>
  </w:endnote>
  <w:endnote w:type="continuationSeparator" w:id="0">
    <w:p w14:paraId="58479060" w14:textId="77777777" w:rsidR="0097494C" w:rsidRDefault="0097494C">
      <w:r>
        <w:continuationSeparator/>
      </w:r>
    </w:p>
  </w:endnote>
  <w:endnote w:type="continuationNotice" w:id="1">
    <w:p w14:paraId="13A90356" w14:textId="77777777" w:rsidR="0097494C" w:rsidRDefault="00974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6B85" w14:textId="77777777" w:rsidR="00BA5365" w:rsidRPr="002E1709" w:rsidRDefault="00BA5365" w:rsidP="00BA5365">
    <w:pPr>
      <w:pStyle w:val="Fuzeile"/>
      <w:tabs>
        <w:tab w:val="right" w:pos="8222"/>
      </w:tabs>
      <w:rPr>
        <w:rFonts w:asciiTheme="majorHAnsi" w:hAnsiTheme="majorHAnsi" w:cs="Arial"/>
        <w:b/>
        <w:color w:val="EE0000"/>
        <w:sz w:val="18"/>
        <w:lang w:val="de-AT"/>
      </w:rPr>
    </w:pPr>
    <w:r w:rsidRPr="002E1709">
      <w:rPr>
        <w:rFonts w:asciiTheme="majorHAnsi" w:hAnsiTheme="majorHAnsi" w:cs="Arial"/>
        <w:b/>
        <w:color w:val="EE0000"/>
        <w:sz w:val="18"/>
        <w:lang w:val="de-AT"/>
      </w:rPr>
      <w:t>Medieninformation der Vorarlberg Tourismus GmbH</w:t>
    </w:r>
  </w:p>
  <w:p w14:paraId="7A8B97CB" w14:textId="77777777" w:rsidR="00BA5365" w:rsidRPr="00D76604" w:rsidRDefault="00BA5365" w:rsidP="00BA5365">
    <w:pPr>
      <w:shd w:val="solid" w:color="FFFFFF" w:fill="FFFFFF"/>
      <w:spacing w:line="40" w:lineRule="exact"/>
      <w:rPr>
        <w:rFonts w:asciiTheme="majorHAnsi" w:hAnsiTheme="majorHAnsi" w:cs="Arial"/>
        <w:color w:val="000000"/>
        <w:w w:val="95"/>
        <w:sz w:val="14"/>
      </w:rPr>
    </w:pPr>
  </w:p>
  <w:p w14:paraId="584B35B7" w14:textId="77777777" w:rsidR="00BA5365" w:rsidRPr="00D76604" w:rsidRDefault="00BA5365" w:rsidP="00BA5365">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 xml:space="preserve">Poststraße 11 | 6850 Dornbirn | </w:t>
    </w:r>
    <w:r>
      <w:rPr>
        <w:rFonts w:asciiTheme="majorHAnsi" w:hAnsiTheme="majorHAnsi" w:cs="Arial"/>
        <w:color w:val="000000"/>
        <w:w w:val="95"/>
        <w:sz w:val="17"/>
        <w:szCs w:val="17"/>
        <w14:numForm w14:val="oldStyle"/>
      </w:rPr>
      <w:t>Österreich</w:t>
    </w:r>
  </w:p>
  <w:p w14:paraId="28672978" w14:textId="0ADFA078" w:rsidR="00A539B3" w:rsidRPr="00BA5365" w:rsidRDefault="00BA5365" w:rsidP="00BA5365">
    <w:pPr>
      <w:shd w:val="solid" w:color="FFFFFF" w:fill="FFFFFF"/>
      <w:spacing w:after="23"/>
      <w:rPr>
        <w:rFonts w:asciiTheme="majorHAnsi" w:hAnsiTheme="majorHAnsi" w:cs="Arial"/>
        <w:color w:val="000000"/>
        <w:w w:val="95"/>
        <w:sz w:val="16"/>
        <w:szCs w:val="16"/>
        <w14:numForm w14:val="oldStyle"/>
      </w:rPr>
    </w:pPr>
    <w:r w:rsidRPr="00D76604">
      <w:rPr>
        <w:rFonts w:asciiTheme="majorHAnsi" w:hAnsiTheme="majorHAnsi"/>
        <w:noProof/>
        <w:sz w:val="17"/>
        <w:szCs w:val="17"/>
        <w14:numForm w14:val="oldStyle"/>
      </w:rPr>
      <w:drawing>
        <wp:anchor distT="0" distB="0" distL="114300" distR="114300" simplePos="0" relativeHeight="251658242" behindDoc="0" locked="1" layoutInCell="1" allowOverlap="1" wp14:anchorId="575D65AF" wp14:editId="3512D19A">
          <wp:simplePos x="0" y="0"/>
          <wp:positionH relativeFrom="page">
            <wp:posOffset>6137275</wp:posOffset>
          </wp:positionH>
          <wp:positionV relativeFrom="page">
            <wp:posOffset>10057765</wp:posOffset>
          </wp:positionV>
          <wp:extent cx="869950" cy="386715"/>
          <wp:effectExtent l="0" t="0" r="6350" b="0"/>
          <wp:wrapSquare wrapText="bothSides"/>
          <wp:docPr id="2" name="Bild 106"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06"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9950"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604">
      <w:rPr>
        <w:rFonts w:asciiTheme="majorHAnsi" w:hAnsiTheme="majorHAnsi" w:cs="Arial"/>
        <w:color w:val="000000"/>
        <w:w w:val="95"/>
        <w:sz w:val="17"/>
        <w:szCs w:val="17"/>
        <w14:numForm w14:val="oldStyle"/>
      </w:rPr>
      <w:t xml:space="preserve">T +43.(0)5572.377033-0 | </w:t>
    </w:r>
    <w:hyperlink r:id="rId2" w:history="1">
      <w:r w:rsidRPr="00D76604">
        <w:rPr>
          <w:rStyle w:val="Hyperlink"/>
          <w:rFonts w:asciiTheme="majorHAnsi" w:hAnsiTheme="majorHAnsi" w:cs="Arial"/>
          <w:color w:val="000000"/>
          <w:w w:val="95"/>
          <w:sz w:val="17"/>
          <w:szCs w:val="17"/>
          <w:u w:val="none"/>
          <w14:numForm w14:val="oldStyle"/>
        </w:rPr>
        <w:t>info@vorarlberg.travel</w:t>
      </w:r>
    </w:hyperlink>
    <w:r w:rsidRPr="00D76604">
      <w:rPr>
        <w:rFonts w:asciiTheme="majorHAnsi" w:hAnsiTheme="majorHAnsi" w:cs="Arial"/>
        <w:color w:val="000000"/>
        <w:w w:val="95"/>
        <w:sz w:val="17"/>
        <w:szCs w:val="17"/>
        <w14:numForm w14:val="oldStyle"/>
      </w:rPr>
      <w:t xml:space="preserve"> | www.vorarlberg.travel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54E0" w14:textId="77777777" w:rsidR="0097494C" w:rsidRDefault="0097494C">
      <w:r>
        <w:separator/>
      </w:r>
    </w:p>
  </w:footnote>
  <w:footnote w:type="continuationSeparator" w:id="0">
    <w:p w14:paraId="44FFD949" w14:textId="77777777" w:rsidR="0097494C" w:rsidRDefault="0097494C">
      <w:r>
        <w:continuationSeparator/>
      </w:r>
    </w:p>
  </w:footnote>
  <w:footnote w:type="continuationNotice" w:id="1">
    <w:p w14:paraId="70980C30" w14:textId="77777777" w:rsidR="0097494C" w:rsidRDefault="00974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DD8A" w14:textId="77777777" w:rsidR="00A539B3" w:rsidRDefault="0006374E">
    <w:pPr>
      <w:pStyle w:val="Kopfzeile"/>
      <w:ind w:right="-595"/>
      <w:jc w:val="right"/>
    </w:pPr>
    <w:r>
      <w:rPr>
        <w:noProof/>
      </w:rPr>
      <w:drawing>
        <wp:anchor distT="0" distB="0" distL="114300" distR="114300" simplePos="0" relativeHeight="251658240" behindDoc="1" locked="0" layoutInCell="1" allowOverlap="1" wp14:anchorId="7E421363" wp14:editId="47EEB167">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6AA1" w14:textId="77777777" w:rsidR="00A539B3" w:rsidRPr="0088795B" w:rsidRDefault="0006374E">
    <w:pPr>
      <w:pStyle w:val="Kopfzeile"/>
      <w:ind w:right="-311"/>
      <w:rPr>
        <w:b/>
        <w:color w:val="FF0000"/>
      </w:rPr>
    </w:pPr>
    <w:r w:rsidRPr="0088795B">
      <w:rPr>
        <w:b/>
        <w:noProof/>
        <w:color w:val="FF0000"/>
      </w:rPr>
      <w:drawing>
        <wp:anchor distT="0" distB="0" distL="114300" distR="114300" simplePos="0" relativeHeight="251658241" behindDoc="1" locked="0" layoutInCell="1" allowOverlap="1" wp14:anchorId="2B18A0C0" wp14:editId="6ADBA18A">
          <wp:simplePos x="0" y="0"/>
          <wp:positionH relativeFrom="column">
            <wp:posOffset>5140760</wp:posOffset>
          </wp:positionH>
          <wp:positionV relativeFrom="paragraph">
            <wp:posOffset>-90</wp:posOffset>
          </wp:positionV>
          <wp:extent cx="976970"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A7F57"/>
    <w:multiLevelType w:val="hybridMultilevel"/>
    <w:tmpl w:val="27181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88F49A2"/>
    <w:multiLevelType w:val="hybridMultilevel"/>
    <w:tmpl w:val="6B6C9F8E"/>
    <w:lvl w:ilvl="0" w:tplc="05E457B0">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95595502">
    <w:abstractNumId w:val="1"/>
  </w:num>
  <w:num w:numId="2" w16cid:durableId="1089428215">
    <w:abstractNumId w:val="3"/>
  </w:num>
  <w:num w:numId="3" w16cid:durableId="786041941">
    <w:abstractNumId w:val="0"/>
  </w:num>
  <w:num w:numId="4" w16cid:durableId="1772814595">
    <w:abstractNumId w:val="2"/>
  </w:num>
  <w:num w:numId="5" w16cid:durableId="457381296">
    <w:abstractNumId w:val="4"/>
  </w:num>
  <w:num w:numId="6" w16cid:durableId="1749307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01156"/>
    <w:rsid w:val="000138E5"/>
    <w:rsid w:val="000224D1"/>
    <w:rsid w:val="0003207E"/>
    <w:rsid w:val="00036FE3"/>
    <w:rsid w:val="00047066"/>
    <w:rsid w:val="00052060"/>
    <w:rsid w:val="000548C3"/>
    <w:rsid w:val="000613DE"/>
    <w:rsid w:val="0006374E"/>
    <w:rsid w:val="000708BC"/>
    <w:rsid w:val="0007686E"/>
    <w:rsid w:val="0007724D"/>
    <w:rsid w:val="00096A57"/>
    <w:rsid w:val="00096E39"/>
    <w:rsid w:val="000A0A8A"/>
    <w:rsid w:val="000A1A51"/>
    <w:rsid w:val="000A3135"/>
    <w:rsid w:val="000A739C"/>
    <w:rsid w:val="000A7B24"/>
    <w:rsid w:val="000B09EB"/>
    <w:rsid w:val="000C3F65"/>
    <w:rsid w:val="000D0DA0"/>
    <w:rsid w:val="000D6EED"/>
    <w:rsid w:val="000E1325"/>
    <w:rsid w:val="000E3BEB"/>
    <w:rsid w:val="000F140E"/>
    <w:rsid w:val="000F2EB5"/>
    <w:rsid w:val="000F596D"/>
    <w:rsid w:val="000F7725"/>
    <w:rsid w:val="00103FAC"/>
    <w:rsid w:val="0012707B"/>
    <w:rsid w:val="00131929"/>
    <w:rsid w:val="00140111"/>
    <w:rsid w:val="00142C75"/>
    <w:rsid w:val="00163AFA"/>
    <w:rsid w:val="00165E4B"/>
    <w:rsid w:val="00166677"/>
    <w:rsid w:val="00176541"/>
    <w:rsid w:val="00187718"/>
    <w:rsid w:val="001924A5"/>
    <w:rsid w:val="00192EDD"/>
    <w:rsid w:val="001979A2"/>
    <w:rsid w:val="001B040A"/>
    <w:rsid w:val="001B37BC"/>
    <w:rsid w:val="001B3982"/>
    <w:rsid w:val="001B6576"/>
    <w:rsid w:val="001C0979"/>
    <w:rsid w:val="001C123D"/>
    <w:rsid w:val="001C174A"/>
    <w:rsid w:val="001C4F65"/>
    <w:rsid w:val="001D0497"/>
    <w:rsid w:val="001D6C18"/>
    <w:rsid w:val="001E4EDA"/>
    <w:rsid w:val="001E74D7"/>
    <w:rsid w:val="001F2311"/>
    <w:rsid w:val="00214EC8"/>
    <w:rsid w:val="00217BD4"/>
    <w:rsid w:val="0022118D"/>
    <w:rsid w:val="00223E79"/>
    <w:rsid w:val="00224197"/>
    <w:rsid w:val="00234106"/>
    <w:rsid w:val="00234E25"/>
    <w:rsid w:val="002411EC"/>
    <w:rsid w:val="0024547C"/>
    <w:rsid w:val="0026173D"/>
    <w:rsid w:val="0026617C"/>
    <w:rsid w:val="002704D7"/>
    <w:rsid w:val="00270505"/>
    <w:rsid w:val="00272762"/>
    <w:rsid w:val="002736C2"/>
    <w:rsid w:val="0028658D"/>
    <w:rsid w:val="00292364"/>
    <w:rsid w:val="002927BE"/>
    <w:rsid w:val="00296608"/>
    <w:rsid w:val="002A7284"/>
    <w:rsid w:val="002C1BF9"/>
    <w:rsid w:val="002C22A3"/>
    <w:rsid w:val="002C53C4"/>
    <w:rsid w:val="002D6F5B"/>
    <w:rsid w:val="002E75E6"/>
    <w:rsid w:val="002F0CA1"/>
    <w:rsid w:val="002F1E6E"/>
    <w:rsid w:val="003008EA"/>
    <w:rsid w:val="00301D94"/>
    <w:rsid w:val="003028FE"/>
    <w:rsid w:val="0031062A"/>
    <w:rsid w:val="00310A23"/>
    <w:rsid w:val="00333752"/>
    <w:rsid w:val="0033760C"/>
    <w:rsid w:val="00341B89"/>
    <w:rsid w:val="00344E6A"/>
    <w:rsid w:val="0034741F"/>
    <w:rsid w:val="003507D1"/>
    <w:rsid w:val="0035091A"/>
    <w:rsid w:val="003524AE"/>
    <w:rsid w:val="0035441A"/>
    <w:rsid w:val="00361A3E"/>
    <w:rsid w:val="00362258"/>
    <w:rsid w:val="00371976"/>
    <w:rsid w:val="00371B41"/>
    <w:rsid w:val="003802AD"/>
    <w:rsid w:val="00380944"/>
    <w:rsid w:val="00385D41"/>
    <w:rsid w:val="00391F83"/>
    <w:rsid w:val="00392913"/>
    <w:rsid w:val="003A4E12"/>
    <w:rsid w:val="003A6614"/>
    <w:rsid w:val="003A7AFB"/>
    <w:rsid w:val="003B28BA"/>
    <w:rsid w:val="003B60F6"/>
    <w:rsid w:val="003C5446"/>
    <w:rsid w:val="003D4C89"/>
    <w:rsid w:val="003E2B66"/>
    <w:rsid w:val="003E2C77"/>
    <w:rsid w:val="003E3730"/>
    <w:rsid w:val="003E5C3E"/>
    <w:rsid w:val="004069B5"/>
    <w:rsid w:val="00413751"/>
    <w:rsid w:val="00413DEA"/>
    <w:rsid w:val="00436BBE"/>
    <w:rsid w:val="00443542"/>
    <w:rsid w:val="004475CD"/>
    <w:rsid w:val="0045449D"/>
    <w:rsid w:val="00454BDA"/>
    <w:rsid w:val="00464628"/>
    <w:rsid w:val="004726BE"/>
    <w:rsid w:val="00473FCC"/>
    <w:rsid w:val="00476F57"/>
    <w:rsid w:val="00484FEC"/>
    <w:rsid w:val="004A0AB9"/>
    <w:rsid w:val="004A643E"/>
    <w:rsid w:val="004A6846"/>
    <w:rsid w:val="004C1315"/>
    <w:rsid w:val="004C4075"/>
    <w:rsid w:val="004C6FD8"/>
    <w:rsid w:val="004E172E"/>
    <w:rsid w:val="004E7884"/>
    <w:rsid w:val="004F04C2"/>
    <w:rsid w:val="004F553B"/>
    <w:rsid w:val="00514C2B"/>
    <w:rsid w:val="00514F67"/>
    <w:rsid w:val="00515458"/>
    <w:rsid w:val="005165AC"/>
    <w:rsid w:val="00532B85"/>
    <w:rsid w:val="0053318F"/>
    <w:rsid w:val="005365A5"/>
    <w:rsid w:val="00540BE7"/>
    <w:rsid w:val="005414D9"/>
    <w:rsid w:val="00555A01"/>
    <w:rsid w:val="00557A74"/>
    <w:rsid w:val="0056114C"/>
    <w:rsid w:val="00562761"/>
    <w:rsid w:val="00563882"/>
    <w:rsid w:val="00564D82"/>
    <w:rsid w:val="005659C9"/>
    <w:rsid w:val="00566F28"/>
    <w:rsid w:val="005760B8"/>
    <w:rsid w:val="005837DC"/>
    <w:rsid w:val="00585397"/>
    <w:rsid w:val="00593BD9"/>
    <w:rsid w:val="00596139"/>
    <w:rsid w:val="005A5790"/>
    <w:rsid w:val="005B3CE1"/>
    <w:rsid w:val="005C0940"/>
    <w:rsid w:val="005C512B"/>
    <w:rsid w:val="005C760F"/>
    <w:rsid w:val="005D04B7"/>
    <w:rsid w:val="005D10AD"/>
    <w:rsid w:val="005D4CF3"/>
    <w:rsid w:val="005E3484"/>
    <w:rsid w:val="005E3D03"/>
    <w:rsid w:val="005E56FE"/>
    <w:rsid w:val="005F1A20"/>
    <w:rsid w:val="00602C35"/>
    <w:rsid w:val="006035F2"/>
    <w:rsid w:val="00616E86"/>
    <w:rsid w:val="00620709"/>
    <w:rsid w:val="00621C09"/>
    <w:rsid w:val="00641E5F"/>
    <w:rsid w:val="0064335C"/>
    <w:rsid w:val="00644B25"/>
    <w:rsid w:val="006525BD"/>
    <w:rsid w:val="00654901"/>
    <w:rsid w:val="00655F5E"/>
    <w:rsid w:val="006727C0"/>
    <w:rsid w:val="00682200"/>
    <w:rsid w:val="006862CE"/>
    <w:rsid w:val="00692CC4"/>
    <w:rsid w:val="00697B3D"/>
    <w:rsid w:val="006A58B3"/>
    <w:rsid w:val="006B1C7B"/>
    <w:rsid w:val="006B47C4"/>
    <w:rsid w:val="006C1D87"/>
    <w:rsid w:val="006C6A97"/>
    <w:rsid w:val="006E083E"/>
    <w:rsid w:val="006E11D2"/>
    <w:rsid w:val="006F04A6"/>
    <w:rsid w:val="006F0507"/>
    <w:rsid w:val="006F3D45"/>
    <w:rsid w:val="006F7397"/>
    <w:rsid w:val="00707D99"/>
    <w:rsid w:val="00711EEC"/>
    <w:rsid w:val="00715748"/>
    <w:rsid w:val="007207C6"/>
    <w:rsid w:val="00722AAC"/>
    <w:rsid w:val="00722D80"/>
    <w:rsid w:val="007243D0"/>
    <w:rsid w:val="00724FB7"/>
    <w:rsid w:val="00725B31"/>
    <w:rsid w:val="00734388"/>
    <w:rsid w:val="00747FB9"/>
    <w:rsid w:val="007602D1"/>
    <w:rsid w:val="00761C62"/>
    <w:rsid w:val="007625DC"/>
    <w:rsid w:val="007630D4"/>
    <w:rsid w:val="00767A5E"/>
    <w:rsid w:val="007745A9"/>
    <w:rsid w:val="00787D47"/>
    <w:rsid w:val="00796134"/>
    <w:rsid w:val="00796D1D"/>
    <w:rsid w:val="007A4F27"/>
    <w:rsid w:val="007A7FB1"/>
    <w:rsid w:val="007B47E6"/>
    <w:rsid w:val="007B4E9E"/>
    <w:rsid w:val="007D2227"/>
    <w:rsid w:val="007D5248"/>
    <w:rsid w:val="007E1BCC"/>
    <w:rsid w:val="007E290C"/>
    <w:rsid w:val="007F52A7"/>
    <w:rsid w:val="00801237"/>
    <w:rsid w:val="008023C6"/>
    <w:rsid w:val="00804247"/>
    <w:rsid w:val="00813CB0"/>
    <w:rsid w:val="008253E2"/>
    <w:rsid w:val="00825DF2"/>
    <w:rsid w:val="00846188"/>
    <w:rsid w:val="00854F1E"/>
    <w:rsid w:val="00860090"/>
    <w:rsid w:val="00860947"/>
    <w:rsid w:val="0086362B"/>
    <w:rsid w:val="008806AC"/>
    <w:rsid w:val="008806E6"/>
    <w:rsid w:val="00884622"/>
    <w:rsid w:val="008854B2"/>
    <w:rsid w:val="0088747D"/>
    <w:rsid w:val="008913B0"/>
    <w:rsid w:val="00891B63"/>
    <w:rsid w:val="0089749B"/>
    <w:rsid w:val="008A0B7C"/>
    <w:rsid w:val="008A7257"/>
    <w:rsid w:val="008B0A43"/>
    <w:rsid w:val="008B1E07"/>
    <w:rsid w:val="008B5097"/>
    <w:rsid w:val="008C05F3"/>
    <w:rsid w:val="008C2454"/>
    <w:rsid w:val="008D05D0"/>
    <w:rsid w:val="008D2C76"/>
    <w:rsid w:val="008E2C9F"/>
    <w:rsid w:val="008F04B1"/>
    <w:rsid w:val="008F3152"/>
    <w:rsid w:val="00900FB6"/>
    <w:rsid w:val="00902DDA"/>
    <w:rsid w:val="0090360C"/>
    <w:rsid w:val="0090433F"/>
    <w:rsid w:val="009043BC"/>
    <w:rsid w:val="009310E8"/>
    <w:rsid w:val="00934CC9"/>
    <w:rsid w:val="00946072"/>
    <w:rsid w:val="00951289"/>
    <w:rsid w:val="00952372"/>
    <w:rsid w:val="00954958"/>
    <w:rsid w:val="00967B02"/>
    <w:rsid w:val="00970EE3"/>
    <w:rsid w:val="0097494C"/>
    <w:rsid w:val="0097577E"/>
    <w:rsid w:val="00976312"/>
    <w:rsid w:val="00977F90"/>
    <w:rsid w:val="00987D08"/>
    <w:rsid w:val="0099091F"/>
    <w:rsid w:val="009941E8"/>
    <w:rsid w:val="0099521C"/>
    <w:rsid w:val="009A1518"/>
    <w:rsid w:val="009A26BD"/>
    <w:rsid w:val="009A7198"/>
    <w:rsid w:val="009C5168"/>
    <w:rsid w:val="009D5125"/>
    <w:rsid w:val="009E1CD7"/>
    <w:rsid w:val="009E1D03"/>
    <w:rsid w:val="009E1DAA"/>
    <w:rsid w:val="009E2043"/>
    <w:rsid w:val="009E4ADD"/>
    <w:rsid w:val="009F5E17"/>
    <w:rsid w:val="009F6291"/>
    <w:rsid w:val="009F7B06"/>
    <w:rsid w:val="00A0121A"/>
    <w:rsid w:val="00A03B21"/>
    <w:rsid w:val="00A32F07"/>
    <w:rsid w:val="00A46765"/>
    <w:rsid w:val="00A50899"/>
    <w:rsid w:val="00A533B3"/>
    <w:rsid w:val="00A539B3"/>
    <w:rsid w:val="00A556E0"/>
    <w:rsid w:val="00A664F3"/>
    <w:rsid w:val="00A674C1"/>
    <w:rsid w:val="00A6752F"/>
    <w:rsid w:val="00A7291C"/>
    <w:rsid w:val="00A748DE"/>
    <w:rsid w:val="00A748E6"/>
    <w:rsid w:val="00A775EE"/>
    <w:rsid w:val="00A8133B"/>
    <w:rsid w:val="00A824FE"/>
    <w:rsid w:val="00A83266"/>
    <w:rsid w:val="00A9068E"/>
    <w:rsid w:val="00A92917"/>
    <w:rsid w:val="00AA28F3"/>
    <w:rsid w:val="00AA5836"/>
    <w:rsid w:val="00AA5DA2"/>
    <w:rsid w:val="00AA6474"/>
    <w:rsid w:val="00AB509A"/>
    <w:rsid w:val="00AC0BF0"/>
    <w:rsid w:val="00AC0E9C"/>
    <w:rsid w:val="00AC6F7B"/>
    <w:rsid w:val="00AC7399"/>
    <w:rsid w:val="00AD2129"/>
    <w:rsid w:val="00AD2533"/>
    <w:rsid w:val="00AE0A0C"/>
    <w:rsid w:val="00AE1513"/>
    <w:rsid w:val="00AE1686"/>
    <w:rsid w:val="00AE1C37"/>
    <w:rsid w:val="00AE4DA3"/>
    <w:rsid w:val="00B01A70"/>
    <w:rsid w:val="00B01C26"/>
    <w:rsid w:val="00B02F72"/>
    <w:rsid w:val="00B06694"/>
    <w:rsid w:val="00B1091C"/>
    <w:rsid w:val="00B240BF"/>
    <w:rsid w:val="00B3723F"/>
    <w:rsid w:val="00B50220"/>
    <w:rsid w:val="00B51AE6"/>
    <w:rsid w:val="00B51CB0"/>
    <w:rsid w:val="00B56D57"/>
    <w:rsid w:val="00B74095"/>
    <w:rsid w:val="00B81877"/>
    <w:rsid w:val="00B86746"/>
    <w:rsid w:val="00BA5365"/>
    <w:rsid w:val="00BB66EA"/>
    <w:rsid w:val="00BC06B5"/>
    <w:rsid w:val="00BC1A14"/>
    <w:rsid w:val="00BC3266"/>
    <w:rsid w:val="00BC73C8"/>
    <w:rsid w:val="00BD1359"/>
    <w:rsid w:val="00BD4528"/>
    <w:rsid w:val="00BD548B"/>
    <w:rsid w:val="00BE4EB1"/>
    <w:rsid w:val="00C01368"/>
    <w:rsid w:val="00C01C67"/>
    <w:rsid w:val="00C03F72"/>
    <w:rsid w:val="00C12B0E"/>
    <w:rsid w:val="00C30977"/>
    <w:rsid w:val="00C32EEF"/>
    <w:rsid w:val="00C36289"/>
    <w:rsid w:val="00C37DFC"/>
    <w:rsid w:val="00C4682D"/>
    <w:rsid w:val="00C53123"/>
    <w:rsid w:val="00C61C79"/>
    <w:rsid w:val="00C62739"/>
    <w:rsid w:val="00C666DC"/>
    <w:rsid w:val="00C80332"/>
    <w:rsid w:val="00C812DE"/>
    <w:rsid w:val="00C91A6D"/>
    <w:rsid w:val="00C9307D"/>
    <w:rsid w:val="00C947E0"/>
    <w:rsid w:val="00C9763E"/>
    <w:rsid w:val="00CA0B33"/>
    <w:rsid w:val="00CA6E2E"/>
    <w:rsid w:val="00CA7FB1"/>
    <w:rsid w:val="00CB4A12"/>
    <w:rsid w:val="00CD00ED"/>
    <w:rsid w:val="00CD2CAD"/>
    <w:rsid w:val="00CE22C6"/>
    <w:rsid w:val="00D05750"/>
    <w:rsid w:val="00D12B7A"/>
    <w:rsid w:val="00D22212"/>
    <w:rsid w:val="00D23EAA"/>
    <w:rsid w:val="00D43DEE"/>
    <w:rsid w:val="00D44288"/>
    <w:rsid w:val="00D53FE7"/>
    <w:rsid w:val="00D57EF4"/>
    <w:rsid w:val="00D62036"/>
    <w:rsid w:val="00D65C68"/>
    <w:rsid w:val="00D666D8"/>
    <w:rsid w:val="00D672B6"/>
    <w:rsid w:val="00D7025B"/>
    <w:rsid w:val="00D7409A"/>
    <w:rsid w:val="00D81601"/>
    <w:rsid w:val="00D84B32"/>
    <w:rsid w:val="00D85D1A"/>
    <w:rsid w:val="00D8686B"/>
    <w:rsid w:val="00D868A2"/>
    <w:rsid w:val="00D86B8C"/>
    <w:rsid w:val="00D9115C"/>
    <w:rsid w:val="00D91A59"/>
    <w:rsid w:val="00D9562E"/>
    <w:rsid w:val="00DA6CEF"/>
    <w:rsid w:val="00DB5FD3"/>
    <w:rsid w:val="00DC03ED"/>
    <w:rsid w:val="00DC2492"/>
    <w:rsid w:val="00DC2779"/>
    <w:rsid w:val="00DC5E01"/>
    <w:rsid w:val="00DC7FA3"/>
    <w:rsid w:val="00DD2C41"/>
    <w:rsid w:val="00DE0B03"/>
    <w:rsid w:val="00DE0B96"/>
    <w:rsid w:val="00DE3A77"/>
    <w:rsid w:val="00DE7AED"/>
    <w:rsid w:val="00DF081A"/>
    <w:rsid w:val="00DF0ED6"/>
    <w:rsid w:val="00E01316"/>
    <w:rsid w:val="00E01C6F"/>
    <w:rsid w:val="00E03381"/>
    <w:rsid w:val="00E03D5C"/>
    <w:rsid w:val="00E06BD4"/>
    <w:rsid w:val="00E12DB8"/>
    <w:rsid w:val="00E17075"/>
    <w:rsid w:val="00E2384C"/>
    <w:rsid w:val="00E372B2"/>
    <w:rsid w:val="00E40013"/>
    <w:rsid w:val="00E53B37"/>
    <w:rsid w:val="00E55030"/>
    <w:rsid w:val="00E601D8"/>
    <w:rsid w:val="00E63986"/>
    <w:rsid w:val="00E804FF"/>
    <w:rsid w:val="00E95828"/>
    <w:rsid w:val="00E9787A"/>
    <w:rsid w:val="00EA63AD"/>
    <w:rsid w:val="00EA669F"/>
    <w:rsid w:val="00EC13AE"/>
    <w:rsid w:val="00EC27D3"/>
    <w:rsid w:val="00EC50F9"/>
    <w:rsid w:val="00EE438E"/>
    <w:rsid w:val="00EE53BF"/>
    <w:rsid w:val="00EE5AB6"/>
    <w:rsid w:val="00EF0908"/>
    <w:rsid w:val="00EF19F5"/>
    <w:rsid w:val="00EF7040"/>
    <w:rsid w:val="00F0061D"/>
    <w:rsid w:val="00F12AFF"/>
    <w:rsid w:val="00F14DB0"/>
    <w:rsid w:val="00F203D0"/>
    <w:rsid w:val="00F30130"/>
    <w:rsid w:val="00F34A52"/>
    <w:rsid w:val="00F40902"/>
    <w:rsid w:val="00F47AD2"/>
    <w:rsid w:val="00F573E7"/>
    <w:rsid w:val="00F66221"/>
    <w:rsid w:val="00F666D8"/>
    <w:rsid w:val="00F74121"/>
    <w:rsid w:val="00F749C8"/>
    <w:rsid w:val="00F75DCD"/>
    <w:rsid w:val="00F846A7"/>
    <w:rsid w:val="00F925C5"/>
    <w:rsid w:val="00F93F63"/>
    <w:rsid w:val="00F94291"/>
    <w:rsid w:val="00FA46EB"/>
    <w:rsid w:val="00FB08E0"/>
    <w:rsid w:val="00FB55ED"/>
    <w:rsid w:val="00FB6152"/>
    <w:rsid w:val="00FC5637"/>
    <w:rsid w:val="00FD4A22"/>
    <w:rsid w:val="00FD5891"/>
    <w:rsid w:val="00FE0270"/>
    <w:rsid w:val="00FE2363"/>
    <w:rsid w:val="00FF257E"/>
    <w:rsid w:val="165687D7"/>
    <w:rsid w:val="212620E0"/>
    <w:rsid w:val="2C126DFF"/>
    <w:rsid w:val="2DFF970D"/>
    <w:rsid w:val="39A64F21"/>
    <w:rsid w:val="451B3092"/>
    <w:rsid w:val="4737D5FB"/>
    <w:rsid w:val="5EEE2464"/>
    <w:rsid w:val="6DE73A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102B"/>
  <w15:chartTrackingRefBased/>
  <w15:docId w15:val="{CE6C9D87-976C-4CC9-B47D-655A6E3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28BA"/>
    <w:pPr>
      <w:spacing w:after="0" w:line="240" w:lineRule="auto"/>
    </w:pPr>
    <w:rPr>
      <w:rFonts w:ascii="Arial" w:eastAsia="Times New Roman" w:hAnsi="Arial"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customStyle="1" w:styleId="KopfzeileZchn">
    <w:name w:val="Kopfzeile Zchn"/>
    <w:basedOn w:val="Absatz-Standardschriftart"/>
    <w:link w:val="Kopfzeile"/>
    <w:rsid w:val="003B28BA"/>
    <w:rPr>
      <w:rFonts w:ascii="Arial" w:eastAsia="Times New Roman" w:hAnsi="Arial" w:cs="Times New Roman"/>
      <w:lang w:val="de-DE" w:eastAsia="de-DE"/>
    </w:rPr>
  </w:style>
  <w:style w:type="paragraph" w:styleId="Fuzeile">
    <w:name w:val="footer"/>
    <w:basedOn w:val="Standard"/>
    <w:link w:val="FuzeileZchn"/>
    <w:uiPriority w:val="99"/>
    <w:rsid w:val="003B28BA"/>
    <w:pPr>
      <w:tabs>
        <w:tab w:val="center" w:pos="4536"/>
        <w:tab w:val="right" w:pos="9072"/>
      </w:tabs>
    </w:pPr>
  </w:style>
  <w:style w:type="character" w:customStyle="1" w:styleId="FuzeileZchn">
    <w:name w:val="Fußzeile Zchn"/>
    <w:basedOn w:val="Absatz-Standardschriftart"/>
    <w:link w:val="Fuzeile"/>
    <w:uiPriority w:val="99"/>
    <w:rsid w:val="003B28BA"/>
    <w:rPr>
      <w:rFonts w:ascii="Arial" w:eastAsia="Times New Roman" w:hAnsi="Arial"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customStyle="1" w:styleId="KommentartextZchn">
    <w:name w:val="Kommentartext Zchn"/>
    <w:basedOn w:val="Absatz-Standardschriftart"/>
    <w:link w:val="Kommentartext"/>
    <w:uiPriority w:val="99"/>
    <w:rsid w:val="00AD2533"/>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customStyle="1" w:styleId="KommentarthemaZchn">
    <w:name w:val="Kommentarthema Zchn"/>
    <w:basedOn w:val="KommentartextZchn"/>
    <w:link w:val="Kommentarthema"/>
    <w:uiPriority w:val="99"/>
    <w:semiHidden/>
    <w:rsid w:val="00AD2533"/>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6EA"/>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3E2C77"/>
    <w:pPr>
      <w:spacing w:after="0" w:line="240" w:lineRule="auto"/>
    </w:pPr>
    <w:rPr>
      <w:rFonts w:ascii="Arial" w:eastAsia="Times New Roman" w:hAnsi="Arial" w:cs="Times New Roman"/>
      <w:lang w:val="de-DE" w:eastAsia="de-DE"/>
    </w:rPr>
  </w:style>
  <w:style w:type="character" w:customStyle="1" w:styleId="cf01">
    <w:name w:val="cf01"/>
    <w:basedOn w:val="Absatz-Standardschriftart"/>
    <w:rsid w:val="002D6F5B"/>
    <w:rPr>
      <w:rFonts w:ascii="Segoe UI" w:hAnsi="Segoe UI" w:cs="Segoe UI" w:hint="default"/>
      <w:sz w:val="18"/>
      <w:szCs w:val="18"/>
    </w:rPr>
  </w:style>
  <w:style w:type="paragraph" w:styleId="Funotentext">
    <w:name w:val="footnote text"/>
    <w:basedOn w:val="Standard"/>
    <w:link w:val="FunotentextZchn"/>
    <w:uiPriority w:val="99"/>
    <w:semiHidden/>
    <w:unhideWhenUsed/>
    <w:rsid w:val="00CE22C6"/>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CE22C6"/>
    <w:rPr>
      <w:sz w:val="20"/>
      <w:szCs w:val="20"/>
      <w:lang w:val="de-DE"/>
    </w:rPr>
  </w:style>
  <w:style w:type="character" w:styleId="Funotenzeichen">
    <w:name w:val="footnote reference"/>
    <w:basedOn w:val="Absatz-Standardschriftart"/>
    <w:uiPriority w:val="99"/>
    <w:semiHidden/>
    <w:unhideWhenUsed/>
    <w:rsid w:val="00CE22C6"/>
    <w:rPr>
      <w:vertAlign w:val="superscript"/>
    </w:rPr>
  </w:style>
  <w:style w:type="character" w:styleId="NichtaufgelsteErwhnung">
    <w:name w:val="Unresolved Mention"/>
    <w:basedOn w:val="Absatz-Standardschriftart"/>
    <w:uiPriority w:val="99"/>
    <w:semiHidden/>
    <w:unhideWhenUsed/>
    <w:rsid w:val="004C6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5460">
      <w:bodyDiv w:val="1"/>
      <w:marLeft w:val="0"/>
      <w:marRight w:val="0"/>
      <w:marTop w:val="0"/>
      <w:marBottom w:val="0"/>
      <w:divBdr>
        <w:top w:val="none" w:sz="0" w:space="0" w:color="auto"/>
        <w:left w:val="none" w:sz="0" w:space="0" w:color="auto"/>
        <w:bottom w:val="none" w:sz="0" w:space="0" w:color="auto"/>
        <w:right w:val="none" w:sz="0" w:space="0" w:color="auto"/>
      </w:divBdr>
      <w:divsChild>
        <w:div w:id="1181164493">
          <w:marLeft w:val="0"/>
          <w:marRight w:val="0"/>
          <w:marTop w:val="0"/>
          <w:marBottom w:val="0"/>
          <w:divBdr>
            <w:top w:val="none" w:sz="0" w:space="0" w:color="auto"/>
            <w:left w:val="none" w:sz="0" w:space="0" w:color="auto"/>
            <w:bottom w:val="none" w:sz="0" w:space="0" w:color="auto"/>
            <w:right w:val="none" w:sz="0" w:space="0" w:color="auto"/>
          </w:divBdr>
        </w:div>
      </w:divsChild>
    </w:div>
    <w:div w:id="182063288">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02201999">
      <w:bodyDiv w:val="1"/>
      <w:marLeft w:val="0"/>
      <w:marRight w:val="0"/>
      <w:marTop w:val="0"/>
      <w:marBottom w:val="0"/>
      <w:divBdr>
        <w:top w:val="none" w:sz="0" w:space="0" w:color="auto"/>
        <w:left w:val="none" w:sz="0" w:space="0" w:color="auto"/>
        <w:bottom w:val="none" w:sz="0" w:space="0" w:color="auto"/>
        <w:right w:val="none" w:sz="0" w:space="0" w:color="auto"/>
      </w:divBdr>
    </w:div>
    <w:div w:id="570653015">
      <w:bodyDiv w:val="1"/>
      <w:marLeft w:val="0"/>
      <w:marRight w:val="0"/>
      <w:marTop w:val="0"/>
      <w:marBottom w:val="0"/>
      <w:divBdr>
        <w:top w:val="none" w:sz="0" w:space="0" w:color="auto"/>
        <w:left w:val="none" w:sz="0" w:space="0" w:color="auto"/>
        <w:bottom w:val="none" w:sz="0" w:space="0" w:color="auto"/>
        <w:right w:val="none" w:sz="0" w:space="0" w:color="auto"/>
      </w:divBdr>
    </w:div>
    <w:div w:id="621882894">
      <w:bodyDiv w:val="1"/>
      <w:marLeft w:val="0"/>
      <w:marRight w:val="0"/>
      <w:marTop w:val="0"/>
      <w:marBottom w:val="0"/>
      <w:divBdr>
        <w:top w:val="none" w:sz="0" w:space="0" w:color="auto"/>
        <w:left w:val="none" w:sz="0" w:space="0" w:color="auto"/>
        <w:bottom w:val="none" w:sz="0" w:space="0" w:color="auto"/>
        <w:right w:val="none" w:sz="0" w:space="0" w:color="auto"/>
      </w:divBdr>
      <w:divsChild>
        <w:div w:id="1650666443">
          <w:marLeft w:val="0"/>
          <w:marRight w:val="0"/>
          <w:marTop w:val="0"/>
          <w:marBottom w:val="0"/>
          <w:divBdr>
            <w:top w:val="none" w:sz="0" w:space="0" w:color="auto"/>
            <w:left w:val="none" w:sz="0" w:space="0" w:color="auto"/>
            <w:bottom w:val="none" w:sz="0" w:space="0" w:color="auto"/>
            <w:right w:val="none" w:sz="0" w:space="0" w:color="auto"/>
          </w:divBdr>
        </w:div>
      </w:divsChild>
    </w:div>
    <w:div w:id="687370563">
      <w:bodyDiv w:val="1"/>
      <w:marLeft w:val="0"/>
      <w:marRight w:val="0"/>
      <w:marTop w:val="0"/>
      <w:marBottom w:val="0"/>
      <w:divBdr>
        <w:top w:val="none" w:sz="0" w:space="0" w:color="auto"/>
        <w:left w:val="none" w:sz="0" w:space="0" w:color="auto"/>
        <w:bottom w:val="none" w:sz="0" w:space="0" w:color="auto"/>
        <w:right w:val="none" w:sz="0" w:space="0" w:color="auto"/>
      </w:divBdr>
    </w:div>
    <w:div w:id="795832377">
      <w:bodyDiv w:val="1"/>
      <w:marLeft w:val="0"/>
      <w:marRight w:val="0"/>
      <w:marTop w:val="0"/>
      <w:marBottom w:val="0"/>
      <w:divBdr>
        <w:top w:val="none" w:sz="0" w:space="0" w:color="auto"/>
        <w:left w:val="none" w:sz="0" w:space="0" w:color="auto"/>
        <w:bottom w:val="none" w:sz="0" w:space="0" w:color="auto"/>
        <w:right w:val="none" w:sz="0" w:space="0" w:color="auto"/>
      </w:divBdr>
    </w:div>
    <w:div w:id="808398328">
      <w:bodyDiv w:val="1"/>
      <w:marLeft w:val="0"/>
      <w:marRight w:val="0"/>
      <w:marTop w:val="0"/>
      <w:marBottom w:val="0"/>
      <w:divBdr>
        <w:top w:val="none" w:sz="0" w:space="0" w:color="auto"/>
        <w:left w:val="none" w:sz="0" w:space="0" w:color="auto"/>
        <w:bottom w:val="none" w:sz="0" w:space="0" w:color="auto"/>
        <w:right w:val="none" w:sz="0" w:space="0" w:color="auto"/>
      </w:divBdr>
    </w:div>
    <w:div w:id="880049724">
      <w:bodyDiv w:val="1"/>
      <w:marLeft w:val="0"/>
      <w:marRight w:val="0"/>
      <w:marTop w:val="0"/>
      <w:marBottom w:val="0"/>
      <w:divBdr>
        <w:top w:val="none" w:sz="0" w:space="0" w:color="auto"/>
        <w:left w:val="none" w:sz="0" w:space="0" w:color="auto"/>
        <w:bottom w:val="none" w:sz="0" w:space="0" w:color="auto"/>
        <w:right w:val="none" w:sz="0" w:space="0" w:color="auto"/>
      </w:divBdr>
    </w:div>
    <w:div w:id="934288410">
      <w:bodyDiv w:val="1"/>
      <w:marLeft w:val="0"/>
      <w:marRight w:val="0"/>
      <w:marTop w:val="0"/>
      <w:marBottom w:val="0"/>
      <w:divBdr>
        <w:top w:val="none" w:sz="0" w:space="0" w:color="auto"/>
        <w:left w:val="none" w:sz="0" w:space="0" w:color="auto"/>
        <w:bottom w:val="none" w:sz="0" w:space="0" w:color="auto"/>
        <w:right w:val="none" w:sz="0" w:space="0" w:color="auto"/>
      </w:divBdr>
    </w:div>
    <w:div w:id="995650216">
      <w:bodyDiv w:val="1"/>
      <w:marLeft w:val="0"/>
      <w:marRight w:val="0"/>
      <w:marTop w:val="0"/>
      <w:marBottom w:val="0"/>
      <w:divBdr>
        <w:top w:val="none" w:sz="0" w:space="0" w:color="auto"/>
        <w:left w:val="none" w:sz="0" w:space="0" w:color="auto"/>
        <w:bottom w:val="none" w:sz="0" w:space="0" w:color="auto"/>
        <w:right w:val="none" w:sz="0" w:space="0" w:color="auto"/>
      </w:divBdr>
    </w:div>
    <w:div w:id="1081870840">
      <w:bodyDiv w:val="1"/>
      <w:marLeft w:val="0"/>
      <w:marRight w:val="0"/>
      <w:marTop w:val="0"/>
      <w:marBottom w:val="0"/>
      <w:divBdr>
        <w:top w:val="none" w:sz="0" w:space="0" w:color="auto"/>
        <w:left w:val="none" w:sz="0" w:space="0" w:color="auto"/>
        <w:bottom w:val="none" w:sz="0" w:space="0" w:color="auto"/>
        <w:right w:val="none" w:sz="0" w:space="0" w:color="auto"/>
      </w:divBdr>
    </w:div>
    <w:div w:id="1115708991">
      <w:bodyDiv w:val="1"/>
      <w:marLeft w:val="0"/>
      <w:marRight w:val="0"/>
      <w:marTop w:val="0"/>
      <w:marBottom w:val="0"/>
      <w:divBdr>
        <w:top w:val="none" w:sz="0" w:space="0" w:color="auto"/>
        <w:left w:val="none" w:sz="0" w:space="0" w:color="auto"/>
        <w:bottom w:val="none" w:sz="0" w:space="0" w:color="auto"/>
        <w:right w:val="none" w:sz="0" w:space="0" w:color="auto"/>
      </w:divBdr>
    </w:div>
    <w:div w:id="1150638523">
      <w:bodyDiv w:val="1"/>
      <w:marLeft w:val="0"/>
      <w:marRight w:val="0"/>
      <w:marTop w:val="0"/>
      <w:marBottom w:val="0"/>
      <w:divBdr>
        <w:top w:val="none" w:sz="0" w:space="0" w:color="auto"/>
        <w:left w:val="none" w:sz="0" w:space="0" w:color="auto"/>
        <w:bottom w:val="none" w:sz="0" w:space="0" w:color="auto"/>
        <w:right w:val="none" w:sz="0" w:space="0" w:color="auto"/>
      </w:divBdr>
      <w:divsChild>
        <w:div w:id="95440885">
          <w:marLeft w:val="0"/>
          <w:marRight w:val="0"/>
          <w:marTop w:val="0"/>
          <w:marBottom w:val="0"/>
          <w:divBdr>
            <w:top w:val="none" w:sz="0" w:space="0" w:color="auto"/>
            <w:left w:val="none" w:sz="0" w:space="0" w:color="auto"/>
            <w:bottom w:val="none" w:sz="0" w:space="0" w:color="auto"/>
            <w:right w:val="none" w:sz="0" w:space="0" w:color="auto"/>
          </w:divBdr>
        </w:div>
        <w:div w:id="96563621">
          <w:marLeft w:val="0"/>
          <w:marRight w:val="0"/>
          <w:marTop w:val="0"/>
          <w:marBottom w:val="0"/>
          <w:divBdr>
            <w:top w:val="none" w:sz="0" w:space="0" w:color="auto"/>
            <w:left w:val="none" w:sz="0" w:space="0" w:color="auto"/>
            <w:bottom w:val="none" w:sz="0" w:space="0" w:color="auto"/>
            <w:right w:val="none" w:sz="0" w:space="0" w:color="auto"/>
          </w:divBdr>
        </w:div>
        <w:div w:id="204486072">
          <w:marLeft w:val="0"/>
          <w:marRight w:val="0"/>
          <w:marTop w:val="0"/>
          <w:marBottom w:val="0"/>
          <w:divBdr>
            <w:top w:val="none" w:sz="0" w:space="0" w:color="auto"/>
            <w:left w:val="none" w:sz="0" w:space="0" w:color="auto"/>
            <w:bottom w:val="none" w:sz="0" w:space="0" w:color="auto"/>
            <w:right w:val="none" w:sz="0" w:space="0" w:color="auto"/>
          </w:divBdr>
        </w:div>
        <w:div w:id="213127051">
          <w:marLeft w:val="0"/>
          <w:marRight w:val="0"/>
          <w:marTop w:val="0"/>
          <w:marBottom w:val="0"/>
          <w:divBdr>
            <w:top w:val="none" w:sz="0" w:space="0" w:color="auto"/>
            <w:left w:val="none" w:sz="0" w:space="0" w:color="auto"/>
            <w:bottom w:val="none" w:sz="0" w:space="0" w:color="auto"/>
            <w:right w:val="none" w:sz="0" w:space="0" w:color="auto"/>
          </w:divBdr>
        </w:div>
        <w:div w:id="249051131">
          <w:marLeft w:val="0"/>
          <w:marRight w:val="0"/>
          <w:marTop w:val="0"/>
          <w:marBottom w:val="0"/>
          <w:divBdr>
            <w:top w:val="none" w:sz="0" w:space="0" w:color="auto"/>
            <w:left w:val="none" w:sz="0" w:space="0" w:color="auto"/>
            <w:bottom w:val="none" w:sz="0" w:space="0" w:color="auto"/>
            <w:right w:val="none" w:sz="0" w:space="0" w:color="auto"/>
          </w:divBdr>
        </w:div>
        <w:div w:id="322437139">
          <w:marLeft w:val="0"/>
          <w:marRight w:val="0"/>
          <w:marTop w:val="0"/>
          <w:marBottom w:val="0"/>
          <w:divBdr>
            <w:top w:val="none" w:sz="0" w:space="0" w:color="auto"/>
            <w:left w:val="none" w:sz="0" w:space="0" w:color="auto"/>
            <w:bottom w:val="none" w:sz="0" w:space="0" w:color="auto"/>
            <w:right w:val="none" w:sz="0" w:space="0" w:color="auto"/>
          </w:divBdr>
        </w:div>
        <w:div w:id="461312502">
          <w:marLeft w:val="0"/>
          <w:marRight w:val="0"/>
          <w:marTop w:val="0"/>
          <w:marBottom w:val="0"/>
          <w:divBdr>
            <w:top w:val="none" w:sz="0" w:space="0" w:color="auto"/>
            <w:left w:val="none" w:sz="0" w:space="0" w:color="auto"/>
            <w:bottom w:val="none" w:sz="0" w:space="0" w:color="auto"/>
            <w:right w:val="none" w:sz="0" w:space="0" w:color="auto"/>
          </w:divBdr>
        </w:div>
        <w:div w:id="511145607">
          <w:marLeft w:val="0"/>
          <w:marRight w:val="0"/>
          <w:marTop w:val="0"/>
          <w:marBottom w:val="0"/>
          <w:divBdr>
            <w:top w:val="none" w:sz="0" w:space="0" w:color="auto"/>
            <w:left w:val="none" w:sz="0" w:space="0" w:color="auto"/>
            <w:bottom w:val="none" w:sz="0" w:space="0" w:color="auto"/>
            <w:right w:val="none" w:sz="0" w:space="0" w:color="auto"/>
          </w:divBdr>
        </w:div>
        <w:div w:id="536352646">
          <w:marLeft w:val="0"/>
          <w:marRight w:val="0"/>
          <w:marTop w:val="0"/>
          <w:marBottom w:val="0"/>
          <w:divBdr>
            <w:top w:val="none" w:sz="0" w:space="0" w:color="auto"/>
            <w:left w:val="none" w:sz="0" w:space="0" w:color="auto"/>
            <w:bottom w:val="none" w:sz="0" w:space="0" w:color="auto"/>
            <w:right w:val="none" w:sz="0" w:space="0" w:color="auto"/>
          </w:divBdr>
        </w:div>
        <w:div w:id="730009105">
          <w:marLeft w:val="0"/>
          <w:marRight w:val="0"/>
          <w:marTop w:val="0"/>
          <w:marBottom w:val="0"/>
          <w:divBdr>
            <w:top w:val="none" w:sz="0" w:space="0" w:color="auto"/>
            <w:left w:val="none" w:sz="0" w:space="0" w:color="auto"/>
            <w:bottom w:val="none" w:sz="0" w:space="0" w:color="auto"/>
            <w:right w:val="none" w:sz="0" w:space="0" w:color="auto"/>
          </w:divBdr>
        </w:div>
        <w:div w:id="895436316">
          <w:marLeft w:val="0"/>
          <w:marRight w:val="0"/>
          <w:marTop w:val="0"/>
          <w:marBottom w:val="0"/>
          <w:divBdr>
            <w:top w:val="none" w:sz="0" w:space="0" w:color="auto"/>
            <w:left w:val="none" w:sz="0" w:space="0" w:color="auto"/>
            <w:bottom w:val="none" w:sz="0" w:space="0" w:color="auto"/>
            <w:right w:val="none" w:sz="0" w:space="0" w:color="auto"/>
          </w:divBdr>
        </w:div>
        <w:div w:id="897858112">
          <w:marLeft w:val="0"/>
          <w:marRight w:val="0"/>
          <w:marTop w:val="0"/>
          <w:marBottom w:val="0"/>
          <w:divBdr>
            <w:top w:val="none" w:sz="0" w:space="0" w:color="auto"/>
            <w:left w:val="none" w:sz="0" w:space="0" w:color="auto"/>
            <w:bottom w:val="none" w:sz="0" w:space="0" w:color="auto"/>
            <w:right w:val="none" w:sz="0" w:space="0" w:color="auto"/>
          </w:divBdr>
        </w:div>
        <w:div w:id="961303127">
          <w:marLeft w:val="0"/>
          <w:marRight w:val="0"/>
          <w:marTop w:val="0"/>
          <w:marBottom w:val="0"/>
          <w:divBdr>
            <w:top w:val="none" w:sz="0" w:space="0" w:color="auto"/>
            <w:left w:val="none" w:sz="0" w:space="0" w:color="auto"/>
            <w:bottom w:val="none" w:sz="0" w:space="0" w:color="auto"/>
            <w:right w:val="none" w:sz="0" w:space="0" w:color="auto"/>
          </w:divBdr>
        </w:div>
        <w:div w:id="1078407917">
          <w:marLeft w:val="0"/>
          <w:marRight w:val="0"/>
          <w:marTop w:val="0"/>
          <w:marBottom w:val="0"/>
          <w:divBdr>
            <w:top w:val="none" w:sz="0" w:space="0" w:color="auto"/>
            <w:left w:val="none" w:sz="0" w:space="0" w:color="auto"/>
            <w:bottom w:val="none" w:sz="0" w:space="0" w:color="auto"/>
            <w:right w:val="none" w:sz="0" w:space="0" w:color="auto"/>
          </w:divBdr>
        </w:div>
        <w:div w:id="1097484684">
          <w:marLeft w:val="0"/>
          <w:marRight w:val="0"/>
          <w:marTop w:val="0"/>
          <w:marBottom w:val="0"/>
          <w:divBdr>
            <w:top w:val="none" w:sz="0" w:space="0" w:color="auto"/>
            <w:left w:val="none" w:sz="0" w:space="0" w:color="auto"/>
            <w:bottom w:val="none" w:sz="0" w:space="0" w:color="auto"/>
            <w:right w:val="none" w:sz="0" w:space="0" w:color="auto"/>
          </w:divBdr>
        </w:div>
        <w:div w:id="1190727572">
          <w:marLeft w:val="0"/>
          <w:marRight w:val="0"/>
          <w:marTop w:val="0"/>
          <w:marBottom w:val="0"/>
          <w:divBdr>
            <w:top w:val="none" w:sz="0" w:space="0" w:color="auto"/>
            <w:left w:val="none" w:sz="0" w:space="0" w:color="auto"/>
            <w:bottom w:val="none" w:sz="0" w:space="0" w:color="auto"/>
            <w:right w:val="none" w:sz="0" w:space="0" w:color="auto"/>
          </w:divBdr>
        </w:div>
        <w:div w:id="1236479805">
          <w:marLeft w:val="0"/>
          <w:marRight w:val="0"/>
          <w:marTop w:val="0"/>
          <w:marBottom w:val="0"/>
          <w:divBdr>
            <w:top w:val="none" w:sz="0" w:space="0" w:color="auto"/>
            <w:left w:val="none" w:sz="0" w:space="0" w:color="auto"/>
            <w:bottom w:val="none" w:sz="0" w:space="0" w:color="auto"/>
            <w:right w:val="none" w:sz="0" w:space="0" w:color="auto"/>
          </w:divBdr>
        </w:div>
        <w:div w:id="1419131201">
          <w:marLeft w:val="0"/>
          <w:marRight w:val="0"/>
          <w:marTop w:val="0"/>
          <w:marBottom w:val="0"/>
          <w:divBdr>
            <w:top w:val="none" w:sz="0" w:space="0" w:color="auto"/>
            <w:left w:val="none" w:sz="0" w:space="0" w:color="auto"/>
            <w:bottom w:val="none" w:sz="0" w:space="0" w:color="auto"/>
            <w:right w:val="none" w:sz="0" w:space="0" w:color="auto"/>
          </w:divBdr>
        </w:div>
        <w:div w:id="1429615901">
          <w:marLeft w:val="0"/>
          <w:marRight w:val="0"/>
          <w:marTop w:val="0"/>
          <w:marBottom w:val="0"/>
          <w:divBdr>
            <w:top w:val="none" w:sz="0" w:space="0" w:color="auto"/>
            <w:left w:val="none" w:sz="0" w:space="0" w:color="auto"/>
            <w:bottom w:val="none" w:sz="0" w:space="0" w:color="auto"/>
            <w:right w:val="none" w:sz="0" w:space="0" w:color="auto"/>
          </w:divBdr>
        </w:div>
        <w:div w:id="1460995550">
          <w:marLeft w:val="0"/>
          <w:marRight w:val="0"/>
          <w:marTop w:val="0"/>
          <w:marBottom w:val="0"/>
          <w:divBdr>
            <w:top w:val="none" w:sz="0" w:space="0" w:color="auto"/>
            <w:left w:val="none" w:sz="0" w:space="0" w:color="auto"/>
            <w:bottom w:val="none" w:sz="0" w:space="0" w:color="auto"/>
            <w:right w:val="none" w:sz="0" w:space="0" w:color="auto"/>
          </w:divBdr>
        </w:div>
        <w:div w:id="1612585394">
          <w:marLeft w:val="0"/>
          <w:marRight w:val="0"/>
          <w:marTop w:val="0"/>
          <w:marBottom w:val="0"/>
          <w:divBdr>
            <w:top w:val="none" w:sz="0" w:space="0" w:color="auto"/>
            <w:left w:val="none" w:sz="0" w:space="0" w:color="auto"/>
            <w:bottom w:val="none" w:sz="0" w:space="0" w:color="auto"/>
            <w:right w:val="none" w:sz="0" w:space="0" w:color="auto"/>
          </w:divBdr>
        </w:div>
        <w:div w:id="1856379156">
          <w:marLeft w:val="0"/>
          <w:marRight w:val="0"/>
          <w:marTop w:val="0"/>
          <w:marBottom w:val="0"/>
          <w:divBdr>
            <w:top w:val="none" w:sz="0" w:space="0" w:color="auto"/>
            <w:left w:val="none" w:sz="0" w:space="0" w:color="auto"/>
            <w:bottom w:val="none" w:sz="0" w:space="0" w:color="auto"/>
            <w:right w:val="none" w:sz="0" w:space="0" w:color="auto"/>
          </w:divBdr>
        </w:div>
        <w:div w:id="1886525551">
          <w:marLeft w:val="0"/>
          <w:marRight w:val="0"/>
          <w:marTop w:val="0"/>
          <w:marBottom w:val="0"/>
          <w:divBdr>
            <w:top w:val="none" w:sz="0" w:space="0" w:color="auto"/>
            <w:left w:val="none" w:sz="0" w:space="0" w:color="auto"/>
            <w:bottom w:val="none" w:sz="0" w:space="0" w:color="auto"/>
            <w:right w:val="none" w:sz="0" w:space="0" w:color="auto"/>
          </w:divBdr>
        </w:div>
        <w:div w:id="1965650026">
          <w:marLeft w:val="0"/>
          <w:marRight w:val="0"/>
          <w:marTop w:val="0"/>
          <w:marBottom w:val="0"/>
          <w:divBdr>
            <w:top w:val="none" w:sz="0" w:space="0" w:color="auto"/>
            <w:left w:val="none" w:sz="0" w:space="0" w:color="auto"/>
            <w:bottom w:val="none" w:sz="0" w:space="0" w:color="auto"/>
            <w:right w:val="none" w:sz="0" w:space="0" w:color="auto"/>
          </w:divBdr>
        </w:div>
        <w:div w:id="2032796409">
          <w:marLeft w:val="0"/>
          <w:marRight w:val="0"/>
          <w:marTop w:val="0"/>
          <w:marBottom w:val="0"/>
          <w:divBdr>
            <w:top w:val="none" w:sz="0" w:space="0" w:color="auto"/>
            <w:left w:val="none" w:sz="0" w:space="0" w:color="auto"/>
            <w:bottom w:val="none" w:sz="0" w:space="0" w:color="auto"/>
            <w:right w:val="none" w:sz="0" w:space="0" w:color="auto"/>
          </w:divBdr>
        </w:div>
      </w:divsChild>
    </w:div>
    <w:div w:id="1212153859">
      <w:bodyDiv w:val="1"/>
      <w:marLeft w:val="0"/>
      <w:marRight w:val="0"/>
      <w:marTop w:val="0"/>
      <w:marBottom w:val="0"/>
      <w:divBdr>
        <w:top w:val="none" w:sz="0" w:space="0" w:color="auto"/>
        <w:left w:val="none" w:sz="0" w:space="0" w:color="auto"/>
        <w:bottom w:val="none" w:sz="0" w:space="0" w:color="auto"/>
        <w:right w:val="none" w:sz="0" w:space="0" w:color="auto"/>
      </w:divBdr>
    </w:div>
    <w:div w:id="1221864476">
      <w:bodyDiv w:val="1"/>
      <w:marLeft w:val="0"/>
      <w:marRight w:val="0"/>
      <w:marTop w:val="0"/>
      <w:marBottom w:val="0"/>
      <w:divBdr>
        <w:top w:val="none" w:sz="0" w:space="0" w:color="auto"/>
        <w:left w:val="none" w:sz="0" w:space="0" w:color="auto"/>
        <w:bottom w:val="none" w:sz="0" w:space="0" w:color="auto"/>
        <w:right w:val="none" w:sz="0" w:space="0" w:color="auto"/>
      </w:divBdr>
    </w:div>
    <w:div w:id="1375538704">
      <w:bodyDiv w:val="1"/>
      <w:marLeft w:val="0"/>
      <w:marRight w:val="0"/>
      <w:marTop w:val="0"/>
      <w:marBottom w:val="0"/>
      <w:divBdr>
        <w:top w:val="none" w:sz="0" w:space="0" w:color="auto"/>
        <w:left w:val="none" w:sz="0" w:space="0" w:color="auto"/>
        <w:bottom w:val="none" w:sz="0" w:space="0" w:color="auto"/>
        <w:right w:val="none" w:sz="0" w:space="0" w:color="auto"/>
      </w:divBdr>
    </w:div>
    <w:div w:id="1433549244">
      <w:bodyDiv w:val="1"/>
      <w:marLeft w:val="0"/>
      <w:marRight w:val="0"/>
      <w:marTop w:val="0"/>
      <w:marBottom w:val="0"/>
      <w:divBdr>
        <w:top w:val="none" w:sz="0" w:space="0" w:color="auto"/>
        <w:left w:val="none" w:sz="0" w:space="0" w:color="auto"/>
        <w:bottom w:val="none" w:sz="0" w:space="0" w:color="auto"/>
        <w:right w:val="none" w:sz="0" w:space="0" w:color="auto"/>
      </w:divBdr>
    </w:div>
    <w:div w:id="1474636925">
      <w:bodyDiv w:val="1"/>
      <w:marLeft w:val="0"/>
      <w:marRight w:val="0"/>
      <w:marTop w:val="0"/>
      <w:marBottom w:val="0"/>
      <w:divBdr>
        <w:top w:val="none" w:sz="0" w:space="0" w:color="auto"/>
        <w:left w:val="none" w:sz="0" w:space="0" w:color="auto"/>
        <w:bottom w:val="none" w:sz="0" w:space="0" w:color="auto"/>
        <w:right w:val="none" w:sz="0" w:space="0" w:color="auto"/>
      </w:divBdr>
    </w:div>
    <w:div w:id="1500775386">
      <w:bodyDiv w:val="1"/>
      <w:marLeft w:val="0"/>
      <w:marRight w:val="0"/>
      <w:marTop w:val="0"/>
      <w:marBottom w:val="0"/>
      <w:divBdr>
        <w:top w:val="none" w:sz="0" w:space="0" w:color="auto"/>
        <w:left w:val="none" w:sz="0" w:space="0" w:color="auto"/>
        <w:bottom w:val="none" w:sz="0" w:space="0" w:color="auto"/>
        <w:right w:val="none" w:sz="0" w:space="0" w:color="auto"/>
      </w:divBdr>
    </w:div>
    <w:div w:id="1543519388">
      <w:bodyDiv w:val="1"/>
      <w:marLeft w:val="0"/>
      <w:marRight w:val="0"/>
      <w:marTop w:val="0"/>
      <w:marBottom w:val="0"/>
      <w:divBdr>
        <w:top w:val="none" w:sz="0" w:space="0" w:color="auto"/>
        <w:left w:val="none" w:sz="0" w:space="0" w:color="auto"/>
        <w:bottom w:val="none" w:sz="0" w:space="0" w:color="auto"/>
        <w:right w:val="none" w:sz="0" w:space="0" w:color="auto"/>
      </w:divBdr>
      <w:divsChild>
        <w:div w:id="1246111842">
          <w:marLeft w:val="0"/>
          <w:marRight w:val="0"/>
          <w:marTop w:val="0"/>
          <w:marBottom w:val="0"/>
          <w:divBdr>
            <w:top w:val="none" w:sz="0" w:space="0" w:color="auto"/>
            <w:left w:val="none" w:sz="0" w:space="0" w:color="auto"/>
            <w:bottom w:val="none" w:sz="0" w:space="0" w:color="auto"/>
            <w:right w:val="none" w:sz="0" w:space="0" w:color="auto"/>
          </w:divBdr>
        </w:div>
        <w:div w:id="1886604525">
          <w:marLeft w:val="0"/>
          <w:marRight w:val="0"/>
          <w:marTop w:val="0"/>
          <w:marBottom w:val="0"/>
          <w:divBdr>
            <w:top w:val="none" w:sz="0" w:space="0" w:color="auto"/>
            <w:left w:val="none" w:sz="0" w:space="0" w:color="auto"/>
            <w:bottom w:val="none" w:sz="0" w:space="0" w:color="auto"/>
            <w:right w:val="none" w:sz="0" w:space="0" w:color="auto"/>
          </w:divBdr>
        </w:div>
      </w:divsChild>
    </w:div>
    <w:div w:id="1552691118">
      <w:bodyDiv w:val="1"/>
      <w:marLeft w:val="0"/>
      <w:marRight w:val="0"/>
      <w:marTop w:val="0"/>
      <w:marBottom w:val="0"/>
      <w:divBdr>
        <w:top w:val="none" w:sz="0" w:space="0" w:color="auto"/>
        <w:left w:val="none" w:sz="0" w:space="0" w:color="auto"/>
        <w:bottom w:val="none" w:sz="0" w:space="0" w:color="auto"/>
        <w:right w:val="none" w:sz="0" w:space="0" w:color="auto"/>
      </w:divBdr>
    </w:div>
    <w:div w:id="1733693180">
      <w:bodyDiv w:val="1"/>
      <w:marLeft w:val="0"/>
      <w:marRight w:val="0"/>
      <w:marTop w:val="0"/>
      <w:marBottom w:val="0"/>
      <w:divBdr>
        <w:top w:val="none" w:sz="0" w:space="0" w:color="auto"/>
        <w:left w:val="none" w:sz="0" w:space="0" w:color="auto"/>
        <w:bottom w:val="none" w:sz="0" w:space="0" w:color="auto"/>
        <w:right w:val="none" w:sz="0" w:space="0" w:color="auto"/>
      </w:divBdr>
    </w:div>
    <w:div w:id="1896231748">
      <w:bodyDiv w:val="1"/>
      <w:marLeft w:val="0"/>
      <w:marRight w:val="0"/>
      <w:marTop w:val="0"/>
      <w:marBottom w:val="0"/>
      <w:divBdr>
        <w:top w:val="none" w:sz="0" w:space="0" w:color="auto"/>
        <w:left w:val="none" w:sz="0" w:space="0" w:color="auto"/>
        <w:bottom w:val="none" w:sz="0" w:space="0" w:color="auto"/>
        <w:right w:val="none" w:sz="0" w:space="0" w:color="auto"/>
      </w:divBdr>
    </w:div>
    <w:div w:id="1899591158">
      <w:bodyDiv w:val="1"/>
      <w:marLeft w:val="0"/>
      <w:marRight w:val="0"/>
      <w:marTop w:val="0"/>
      <w:marBottom w:val="0"/>
      <w:divBdr>
        <w:top w:val="none" w:sz="0" w:space="0" w:color="auto"/>
        <w:left w:val="none" w:sz="0" w:space="0" w:color="auto"/>
        <w:bottom w:val="none" w:sz="0" w:space="0" w:color="auto"/>
        <w:right w:val="none" w:sz="0" w:space="0" w:color="auto"/>
      </w:divBdr>
    </w:div>
    <w:div w:id="1938249865">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vorarlberg.travel/kultur-braucht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orarlberg.travel"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8144B6C95279947B03C3A82668ABA07" ma:contentTypeVersion="12" ma:contentTypeDescription="Ein neues Dokument erstellen." ma:contentTypeScope="" ma:versionID="0d0fc011b07511a8a5921b5cf314cd46">
  <xsd:schema xmlns:xsd="http://www.w3.org/2001/XMLSchema" xmlns:xs="http://www.w3.org/2001/XMLSchema" xmlns:p="http://schemas.microsoft.com/office/2006/metadata/properties" xmlns:ns2="5ecb8b8c-38eb-4d4c-8c49-dd878141fb12" xmlns:ns3="6af014ee-a86b-42a4-880d-2247114e12f0" targetNamespace="http://schemas.microsoft.com/office/2006/metadata/properties" ma:root="true" ma:fieldsID="9d5b968755fe7e384e60645505a48e0c" ns2:_="" ns3:_="">
    <xsd:import namespace="5ecb8b8c-38eb-4d4c-8c49-dd878141fb12"/>
    <xsd:import namespace="6af014ee-a86b-42a4-880d-2247114e12f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b8b8c-38eb-4d4c-8c49-dd878141fb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014ee-a86b-42a4-880d-2247114e12f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0b7f4c-ba5a-47ab-8099-7ae57a1a375e}" ma:internalName="TaxCatchAll" ma:showField="CatchAllData" ma:web="6af014ee-a86b-42a4-880d-2247114e1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f014ee-a86b-42a4-880d-2247114e12f0" xsi:nil="true"/>
    <lcf76f155ced4ddcb4097134ff3c332f xmlns="5ecb8b8c-38eb-4d4c-8c49-dd878141fb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8F7FF3-BC21-459F-846E-37AE27503B43}">
  <ds:schemaRefs>
    <ds:schemaRef ds:uri="http://schemas.microsoft.com/sharepoint/v3/contenttype/forms"/>
  </ds:schemaRefs>
</ds:datastoreItem>
</file>

<file path=customXml/itemProps2.xml><?xml version="1.0" encoding="utf-8"?>
<ds:datastoreItem xmlns:ds="http://schemas.openxmlformats.org/officeDocument/2006/customXml" ds:itemID="{F9FC13F7-4DA4-4404-BA03-2FA3D62DC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b8b8c-38eb-4d4c-8c49-dd878141fb12"/>
    <ds:schemaRef ds:uri="6af014ee-a86b-42a4-880d-2247114e1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4A9C2-0B9C-4ACF-95DD-EC619B219A26}">
  <ds:schemaRefs>
    <ds:schemaRef ds:uri="http://schemas.microsoft.com/office/2006/metadata/properties"/>
    <ds:schemaRef ds:uri="http://schemas.microsoft.com/office/infopath/2007/PartnerControls"/>
    <ds:schemaRef ds:uri="6af014ee-a86b-42a4-880d-2247114e12f0"/>
    <ds:schemaRef ds:uri="5ecb8b8c-38eb-4d4c-8c49-dd878141fb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4108</Characters>
  <Application>Microsoft Office Word</Application>
  <DocSecurity>0</DocSecurity>
  <Lines>34</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Pzwei. Daniela Kaulfus</cp:lastModifiedBy>
  <cp:revision>20</cp:revision>
  <cp:lastPrinted>2025-05-22T12:22:00Z</cp:lastPrinted>
  <dcterms:created xsi:type="dcterms:W3CDTF">2025-05-19T11:54:00Z</dcterms:created>
  <dcterms:modified xsi:type="dcterms:W3CDTF">2025-06-03T09:29:00Z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0x01010078144B6C95279947B03C3A82668ABA07</vt:lpwstr>
  </property>
  <property fmtid="{D5CDD505-2E9C-101B-9397-08002B2CF9AE}" pid="3" name="MediaServiceImageTags">
    <vt:lpwstr/>
  </property>
</Properties>
</file>