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BCD3B" w14:textId="77777777" w:rsidR="006A0AFD" w:rsidRDefault="005438FA">
      <w:pPr>
        <w:pStyle w:val="Kopfzeile"/>
        <w:tabs>
          <w:tab w:val="clear" w:pos="9072"/>
          <w:tab w:val="right" w:pos="8733"/>
        </w:tabs>
        <w:spacing w:line="240" w:lineRule="auto"/>
        <w:ind w:right="567"/>
        <w:rPr>
          <w:b/>
          <w:bCs/>
        </w:rPr>
      </w:pPr>
      <w:proofErr w:type="spellStart"/>
      <w:r>
        <w:rPr>
          <w:b/>
          <w:bCs/>
        </w:rPr>
        <w:t>VORschau</w:t>
      </w:r>
      <w:proofErr w:type="spellEnd"/>
      <w:r>
        <w:rPr>
          <w:b/>
          <w:bCs/>
        </w:rPr>
        <w:t xml:space="preserve"> #3</w:t>
      </w:r>
      <w:r w:rsidR="00596F86">
        <w:rPr>
          <w:b/>
          <w:bCs/>
        </w:rPr>
        <w:t>2</w:t>
      </w:r>
    </w:p>
    <w:p w14:paraId="08FD2867" w14:textId="160FFA7F" w:rsidR="006A0AFD" w:rsidRDefault="00721291">
      <w:pPr>
        <w:pStyle w:val="Kopfzeile"/>
        <w:tabs>
          <w:tab w:val="clear" w:pos="9072"/>
          <w:tab w:val="right" w:pos="8733"/>
        </w:tabs>
        <w:spacing w:line="240" w:lineRule="auto"/>
        <w:ind w:right="567"/>
      </w:pPr>
      <w:bookmarkStart w:id="0" w:name="_GoBack"/>
      <w:bookmarkEnd w:id="0"/>
      <w:r w:rsidRPr="002D2DBE">
        <w:t>1</w:t>
      </w:r>
      <w:r w:rsidR="002D2DBE">
        <w:t>8</w:t>
      </w:r>
      <w:r w:rsidR="005438FA" w:rsidRPr="00721291">
        <w:t>| 0</w:t>
      </w:r>
      <w:r w:rsidR="000332AB" w:rsidRPr="00721291">
        <w:t>8</w:t>
      </w:r>
      <w:r w:rsidR="005438FA" w:rsidRPr="00721291">
        <w:t xml:space="preserve"> | 2023</w:t>
      </w:r>
    </w:p>
    <w:p w14:paraId="7303B455" w14:textId="77777777" w:rsidR="006A0AFD" w:rsidRDefault="006A0AFD">
      <w:pPr>
        <w:pStyle w:val="Kopfzeile"/>
        <w:tabs>
          <w:tab w:val="clear" w:pos="9072"/>
          <w:tab w:val="right" w:pos="8733"/>
        </w:tabs>
        <w:spacing w:line="240" w:lineRule="auto"/>
        <w:ind w:right="567"/>
      </w:pPr>
    </w:p>
    <w:p w14:paraId="702A1491" w14:textId="77777777" w:rsidR="000C59A9" w:rsidRDefault="000C59A9">
      <w:pPr>
        <w:pStyle w:val="Kopfzeile"/>
        <w:tabs>
          <w:tab w:val="clear" w:pos="9072"/>
          <w:tab w:val="right" w:pos="8733"/>
        </w:tabs>
        <w:spacing w:line="240" w:lineRule="auto"/>
        <w:ind w:right="567"/>
      </w:pPr>
    </w:p>
    <w:p w14:paraId="1963E9E7" w14:textId="77777777" w:rsidR="006A0AFD" w:rsidRDefault="00356791">
      <w:pPr>
        <w:rPr>
          <w:b/>
          <w:bCs/>
        </w:rPr>
      </w:pPr>
      <w:r>
        <w:rPr>
          <w:rFonts w:eastAsia="Arial Unicode MS" w:cs="Arial Unicode MS"/>
          <w:b/>
          <w:bCs/>
        </w:rPr>
        <w:t>Häppchenweise Vorarlberg kennenlernen</w:t>
      </w:r>
    </w:p>
    <w:p w14:paraId="2910F3B3" w14:textId="77777777" w:rsidR="000C59A9" w:rsidRDefault="000C59A9" w:rsidP="000C59A9">
      <w:pPr>
        <w:pStyle w:val="Kopfzeile"/>
        <w:tabs>
          <w:tab w:val="clear" w:pos="9072"/>
          <w:tab w:val="right" w:pos="8733"/>
        </w:tabs>
        <w:spacing w:line="240" w:lineRule="auto"/>
        <w:ind w:right="567"/>
      </w:pPr>
    </w:p>
    <w:p w14:paraId="0A61D706" w14:textId="77777777" w:rsidR="006A0AFD" w:rsidRDefault="00437F59" w:rsidP="005E113B">
      <w:pPr>
        <w:rPr>
          <w:i/>
          <w:iCs/>
        </w:rPr>
      </w:pPr>
      <w:r>
        <w:rPr>
          <w:rFonts w:eastAsia="Arial Unicode MS" w:cs="Arial Unicode MS"/>
          <w:i/>
          <w:iCs/>
        </w:rPr>
        <w:t xml:space="preserve">Die </w:t>
      </w:r>
      <w:r w:rsidR="00057DFB">
        <w:rPr>
          <w:rFonts w:eastAsia="Arial Unicode MS" w:cs="Arial Unicode MS"/>
          <w:i/>
          <w:iCs/>
        </w:rPr>
        <w:t xml:space="preserve">Vorarlberger Tourismusstrategie 2030 hat </w:t>
      </w:r>
      <w:r>
        <w:rPr>
          <w:rFonts w:eastAsia="Arial Unicode MS" w:cs="Arial Unicode MS"/>
          <w:i/>
          <w:iCs/>
        </w:rPr>
        <w:t xml:space="preserve">bereits </w:t>
      </w:r>
      <w:r w:rsidR="00057DFB">
        <w:rPr>
          <w:rFonts w:eastAsia="Arial Unicode MS" w:cs="Arial Unicode MS"/>
          <w:i/>
          <w:iCs/>
        </w:rPr>
        <w:t xml:space="preserve">zahlreiche Projekte angestoßen, um die darin formulierten </w:t>
      </w:r>
      <w:r>
        <w:rPr>
          <w:rFonts w:eastAsia="Arial Unicode MS" w:cs="Arial Unicode MS"/>
          <w:i/>
          <w:iCs/>
        </w:rPr>
        <w:t>acht Kernz</w:t>
      </w:r>
      <w:r w:rsidR="00057DFB">
        <w:rPr>
          <w:rFonts w:eastAsia="Arial Unicode MS" w:cs="Arial Unicode MS"/>
          <w:i/>
          <w:iCs/>
        </w:rPr>
        <w:t>iele zu erreichen. Eines</w:t>
      </w:r>
      <w:r>
        <w:rPr>
          <w:rFonts w:eastAsia="Arial Unicode MS" w:cs="Arial Unicode MS"/>
          <w:i/>
          <w:iCs/>
        </w:rPr>
        <w:t xml:space="preserve"> dieser Ziele</w:t>
      </w:r>
      <w:r w:rsidR="00057DFB">
        <w:rPr>
          <w:rFonts w:eastAsia="Arial Unicode MS" w:cs="Arial Unicode MS"/>
          <w:i/>
          <w:iCs/>
        </w:rPr>
        <w:t xml:space="preserve"> ist die Entwicklung einer </w:t>
      </w:r>
      <w:r w:rsidR="004515BF">
        <w:rPr>
          <w:rFonts w:eastAsia="Arial Unicode MS" w:cs="Arial Unicode MS"/>
          <w:i/>
          <w:iCs/>
        </w:rPr>
        <w:t xml:space="preserve">alpinen </w:t>
      </w:r>
      <w:r w:rsidR="00057DFB">
        <w:rPr>
          <w:rFonts w:eastAsia="Arial Unicode MS" w:cs="Arial Unicode MS"/>
          <w:i/>
          <w:iCs/>
        </w:rPr>
        <w:t xml:space="preserve">Kulinarik-Marke. </w:t>
      </w:r>
      <w:r>
        <w:rPr>
          <w:rFonts w:eastAsia="Arial Unicode MS" w:cs="Arial Unicode MS"/>
          <w:i/>
          <w:iCs/>
        </w:rPr>
        <w:t xml:space="preserve">Vorarlberg Tourismus </w:t>
      </w:r>
      <w:r w:rsidR="001E5828">
        <w:rPr>
          <w:rFonts w:eastAsia="Arial Unicode MS" w:cs="Arial Unicode MS"/>
          <w:i/>
          <w:iCs/>
        </w:rPr>
        <w:t xml:space="preserve">hat sich dieser </w:t>
      </w:r>
      <w:r w:rsidR="00E80A04">
        <w:rPr>
          <w:rFonts w:eastAsia="Arial Unicode MS" w:cs="Arial Unicode MS"/>
          <w:i/>
          <w:iCs/>
        </w:rPr>
        <w:t xml:space="preserve">schönen und </w:t>
      </w:r>
      <w:r w:rsidR="001E5828">
        <w:rPr>
          <w:rFonts w:eastAsia="Arial Unicode MS" w:cs="Arial Unicode MS"/>
          <w:i/>
          <w:iCs/>
        </w:rPr>
        <w:t xml:space="preserve">umfassenden Aufgabe angenommen und </w:t>
      </w:r>
      <w:r w:rsidR="0095202F">
        <w:rPr>
          <w:rFonts w:eastAsia="Arial Unicode MS" w:cs="Arial Unicode MS"/>
          <w:i/>
          <w:iCs/>
        </w:rPr>
        <w:t xml:space="preserve">im Juni </w:t>
      </w:r>
      <w:r w:rsidR="001E5828">
        <w:rPr>
          <w:rFonts w:eastAsia="Arial Unicode MS" w:cs="Arial Unicode MS"/>
          <w:i/>
          <w:iCs/>
        </w:rPr>
        <w:t xml:space="preserve">den Prozess gemeinsam mit </w:t>
      </w:r>
      <w:proofErr w:type="spellStart"/>
      <w:proofErr w:type="gramStart"/>
      <w:r w:rsidR="00670427">
        <w:rPr>
          <w:rFonts w:eastAsia="Arial Unicode MS" w:cs="Arial Unicode MS"/>
          <w:i/>
          <w:iCs/>
        </w:rPr>
        <w:t>Tourismuspartner:innen</w:t>
      </w:r>
      <w:proofErr w:type="spellEnd"/>
      <w:proofErr w:type="gramEnd"/>
      <w:r w:rsidR="001E5828">
        <w:rPr>
          <w:rFonts w:eastAsia="Arial Unicode MS" w:cs="Arial Unicode MS"/>
          <w:i/>
          <w:iCs/>
        </w:rPr>
        <w:t xml:space="preserve"> gestartet. Wir haben mit </w:t>
      </w:r>
      <w:r w:rsidR="00B210F7">
        <w:rPr>
          <w:rFonts w:eastAsia="Arial Unicode MS" w:cs="Arial Unicode MS"/>
          <w:i/>
          <w:iCs/>
        </w:rPr>
        <w:t>vier von ihnen</w:t>
      </w:r>
      <w:r w:rsidR="001E5828">
        <w:rPr>
          <w:rFonts w:eastAsia="Arial Unicode MS" w:cs="Arial Unicode MS"/>
          <w:i/>
          <w:iCs/>
        </w:rPr>
        <w:t xml:space="preserve"> über </w:t>
      </w:r>
      <w:r w:rsidR="0095202F">
        <w:rPr>
          <w:rFonts w:eastAsia="Arial Unicode MS" w:cs="Arial Unicode MS"/>
          <w:i/>
          <w:iCs/>
        </w:rPr>
        <w:t xml:space="preserve">das Wie, Warum </w:t>
      </w:r>
      <w:r w:rsidR="003D17DB">
        <w:rPr>
          <w:rFonts w:eastAsia="Arial Unicode MS" w:cs="Arial Unicode MS"/>
          <w:i/>
          <w:iCs/>
        </w:rPr>
        <w:t>und</w:t>
      </w:r>
      <w:r w:rsidR="0095202F">
        <w:rPr>
          <w:rFonts w:eastAsia="Arial Unicode MS" w:cs="Arial Unicode MS"/>
          <w:i/>
          <w:iCs/>
        </w:rPr>
        <w:t xml:space="preserve"> erste</w:t>
      </w:r>
      <w:r w:rsidR="003D17DB">
        <w:rPr>
          <w:rFonts w:eastAsia="Arial Unicode MS" w:cs="Arial Unicode MS"/>
          <w:i/>
          <w:iCs/>
        </w:rPr>
        <w:t xml:space="preserve"> konkrete</w:t>
      </w:r>
      <w:r w:rsidR="0095202F">
        <w:rPr>
          <w:rFonts w:eastAsia="Arial Unicode MS" w:cs="Arial Unicode MS"/>
          <w:i/>
          <w:iCs/>
        </w:rPr>
        <w:t xml:space="preserve"> Ideen </w:t>
      </w:r>
      <w:r w:rsidR="001E5828">
        <w:rPr>
          <w:rFonts w:eastAsia="Arial Unicode MS" w:cs="Arial Unicode MS"/>
          <w:i/>
          <w:iCs/>
        </w:rPr>
        <w:t>gesprochen</w:t>
      </w:r>
      <w:r w:rsidR="003D17DB">
        <w:rPr>
          <w:rFonts w:eastAsia="Arial Unicode MS" w:cs="Arial Unicode MS"/>
          <w:i/>
          <w:iCs/>
        </w:rPr>
        <w:t>.</w:t>
      </w:r>
    </w:p>
    <w:p w14:paraId="6682AF1C" w14:textId="77777777" w:rsidR="006A0AFD" w:rsidRDefault="006A0AFD"/>
    <w:p w14:paraId="3E84AC46" w14:textId="77777777" w:rsidR="006310D0" w:rsidRDefault="001E5828" w:rsidP="001E5828">
      <w:proofErr w:type="spellStart"/>
      <w:r>
        <w:t>Xinis</w:t>
      </w:r>
      <w:proofErr w:type="spellEnd"/>
      <w:r>
        <w:t xml:space="preserve"> heißen die Appetithäppchen, </w:t>
      </w:r>
      <w:r w:rsidR="004F1335">
        <w:t xml:space="preserve">die </w:t>
      </w:r>
      <w:r w:rsidR="00E50A4F">
        <w:t xml:space="preserve">als </w:t>
      </w:r>
      <w:r w:rsidR="00E80757">
        <w:t xml:space="preserve">Spielwiese </w:t>
      </w:r>
      <w:r w:rsidR="00CF2C76">
        <w:t xml:space="preserve">zur Entwicklung der </w:t>
      </w:r>
      <w:r w:rsidR="00BE5220">
        <w:t xml:space="preserve">Vorarlberger </w:t>
      </w:r>
      <w:r w:rsidR="00CF2C76">
        <w:t xml:space="preserve">Kulinarik-Marke </w:t>
      </w:r>
      <w:r w:rsidR="00E50A4F">
        <w:t xml:space="preserve">dienen. </w:t>
      </w:r>
      <w:r w:rsidR="00702D0F">
        <w:t>„Xi“ bzw. „</w:t>
      </w:r>
      <w:proofErr w:type="spellStart"/>
      <w:r w:rsidR="00702D0F">
        <w:t>gsi</w:t>
      </w:r>
      <w:proofErr w:type="spellEnd"/>
      <w:r w:rsidR="00702D0F">
        <w:t>“ leitet sich vom Vorarlberger Dialektwort für „gewesen“ ab. Erfinder ist</w:t>
      </w:r>
      <w:r w:rsidR="00BE5220">
        <w:t xml:space="preserve"> der</w:t>
      </w:r>
      <w:r w:rsidR="00E50A4F">
        <w:t xml:space="preserve"> </w:t>
      </w:r>
      <w:r w:rsidR="00BE5220">
        <w:t xml:space="preserve">hiesige Gastronom </w:t>
      </w:r>
      <w:r w:rsidR="00E50A4F">
        <w:t>Mike Pansi</w:t>
      </w:r>
      <w:r w:rsidR="00CF2C76">
        <w:t>,</w:t>
      </w:r>
      <w:r w:rsidR="00E50A4F">
        <w:t xml:space="preserve"> amtierender Präsident des Verbands der Köche Österreichs</w:t>
      </w:r>
      <w:r w:rsidR="00CF2C76">
        <w:t xml:space="preserve"> und Leiter der Fachgruppe Gastronomie der Wirtschaftskammer Vorarlberg</w:t>
      </w:r>
      <w:r w:rsidR="003D17DB">
        <w:t>.</w:t>
      </w:r>
      <w:r w:rsidR="00175204">
        <w:t xml:space="preserve"> „Bei </w:t>
      </w:r>
      <w:r w:rsidR="003D17DB">
        <w:t xml:space="preserve">der </w:t>
      </w:r>
      <w:r w:rsidR="00175204">
        <w:t xml:space="preserve">Markenentwicklung geht </w:t>
      </w:r>
      <w:r w:rsidR="00CD2B4C">
        <w:t xml:space="preserve">es </w:t>
      </w:r>
      <w:r w:rsidR="00175204">
        <w:t>um die DNA der Vorarlberger Kulinarik</w:t>
      </w:r>
      <w:r w:rsidR="00BA64FB">
        <w:t xml:space="preserve"> und die Frage: </w:t>
      </w:r>
      <w:r w:rsidR="00702D0F">
        <w:t>Was macht die Speisekammer Vorarlbergs aus?</w:t>
      </w:r>
      <w:r w:rsidR="00670427">
        <w:t xml:space="preserve"> Die </w:t>
      </w:r>
      <w:proofErr w:type="spellStart"/>
      <w:r w:rsidR="00670427">
        <w:t>Xinis</w:t>
      </w:r>
      <w:proofErr w:type="spellEnd"/>
      <w:r w:rsidR="00670427">
        <w:t xml:space="preserve"> sind nur ein </w:t>
      </w:r>
      <w:r w:rsidR="00E80A04">
        <w:t>kleiner Teil davon</w:t>
      </w:r>
      <w:r w:rsidR="00670427">
        <w:t>“, erklärt Pansi.</w:t>
      </w:r>
    </w:p>
    <w:p w14:paraId="02D1D0E0" w14:textId="77777777" w:rsidR="008724DD" w:rsidRDefault="008724DD" w:rsidP="001E5828"/>
    <w:p w14:paraId="4646D3E0" w14:textId="77777777" w:rsidR="00965A74" w:rsidRDefault="009B3AAB" w:rsidP="001E5828">
      <w:r>
        <w:t xml:space="preserve">„Die Kulinarik-Marke definiert, was wir unter Regionalität verstehen und welche Werte wir assoziieren. Um sie weiterzuentwickeln, braucht es ein klares Profil, das sie von anderen Regionen unterscheidet“, </w:t>
      </w:r>
      <w:r w:rsidR="00702D0F">
        <w:t>erläutert</w:t>
      </w:r>
      <w:r>
        <w:t xml:space="preserve"> Kerstin Biedermann-Smith, Geschäftsführerin der Sparte Tourismus &amp; Freizeitwirtschaft der Wirtschaftskammer Vorarlberg. </w:t>
      </w:r>
      <w:r w:rsidR="00E80A04">
        <w:t>Das</w:t>
      </w:r>
      <w:r w:rsidR="00757237">
        <w:t xml:space="preserve"> unterstreicht </w:t>
      </w:r>
      <w:r w:rsidR="00702D0F">
        <w:t xml:space="preserve">Joachim Kresser, Bereichsleiter Entwicklung bei Vorarlberg Tourismus: </w:t>
      </w:r>
      <w:r w:rsidR="00965A74">
        <w:t xml:space="preserve">„Gästebefragungen zeigen, dass Unterschiede in der alpinen Küche </w:t>
      </w:r>
      <w:r w:rsidR="006467A5">
        <w:t>– von Bayern bis Südtirol, von der Schweiz bis Salzburg –</w:t>
      </w:r>
      <w:r w:rsidR="00BA64FB">
        <w:t xml:space="preserve"> </w:t>
      </w:r>
      <w:r w:rsidR="00965A74">
        <w:t>wahrgenommen werden</w:t>
      </w:r>
      <w:r w:rsidR="00702D0F">
        <w:t xml:space="preserve">.“ </w:t>
      </w:r>
      <w:r>
        <w:t>S</w:t>
      </w:r>
      <w:r w:rsidR="00965A74">
        <w:t xml:space="preserve">elbst bei der Zubereitung </w:t>
      </w:r>
      <w:r>
        <w:t>von Kässpätzle</w:t>
      </w:r>
      <w:r w:rsidR="00965A74">
        <w:t xml:space="preserve"> </w:t>
      </w:r>
      <w:r>
        <w:t xml:space="preserve">gebe es </w:t>
      </w:r>
      <w:r w:rsidR="00965A74">
        <w:t xml:space="preserve">regionale Unterschiede. </w:t>
      </w:r>
      <w:r>
        <w:t>Die Vielfalt von Vorarlberg zeig</w:t>
      </w:r>
      <w:r w:rsidR="00702D0F">
        <w:t>e</w:t>
      </w:r>
      <w:r>
        <w:t xml:space="preserve"> sich </w:t>
      </w:r>
      <w:r w:rsidR="00702D0F">
        <w:t>in</w:t>
      </w:r>
      <w:r>
        <w:t xml:space="preserve"> mehreren Aspekten: </w:t>
      </w:r>
      <w:r w:rsidR="00965A74">
        <w:t>landschaftlich, sprachlich</w:t>
      </w:r>
      <w:r>
        <w:t xml:space="preserve"> und eben auch in der </w:t>
      </w:r>
      <w:r w:rsidR="00965A74">
        <w:t xml:space="preserve">Kulinarik. </w:t>
      </w:r>
      <w:r w:rsidR="00702D0F">
        <w:t>„</w:t>
      </w:r>
      <w:r w:rsidR="00965A74">
        <w:t>Das Kleinteilige sehe ich als Essenz, als feste</w:t>
      </w:r>
      <w:r w:rsidR="000332AB">
        <w:t>n</w:t>
      </w:r>
      <w:r w:rsidR="00965A74">
        <w:t xml:space="preserve"> Bestandteil </w:t>
      </w:r>
      <w:r w:rsidR="006467A5">
        <w:t>der M</w:t>
      </w:r>
      <w:r w:rsidR="00965A74">
        <w:t>arke</w:t>
      </w:r>
      <w:r w:rsidR="00702D0F">
        <w:t>.“</w:t>
      </w:r>
    </w:p>
    <w:p w14:paraId="263B228D" w14:textId="77777777" w:rsidR="00965A74" w:rsidRDefault="00965A74" w:rsidP="001E5828"/>
    <w:p w14:paraId="45A95476" w14:textId="77777777" w:rsidR="006467A5" w:rsidRDefault="003527A9" w:rsidP="001E5828">
      <w:pPr>
        <w:rPr>
          <w:b/>
          <w:bCs/>
        </w:rPr>
      </w:pPr>
      <w:r w:rsidRPr="003527A9">
        <w:rPr>
          <w:b/>
          <w:bCs/>
        </w:rPr>
        <w:t>Vielfalt auf dem Teller</w:t>
      </w:r>
    </w:p>
    <w:p w14:paraId="0C1A1986" w14:textId="2EEDB4A1" w:rsidR="00BA64FB" w:rsidRDefault="00702D0F" w:rsidP="001E5828">
      <w:r>
        <w:t>„</w:t>
      </w:r>
      <w:r w:rsidR="006467A5">
        <w:t>Ziel ist e</w:t>
      </w:r>
      <w:r w:rsidR="008724DD">
        <w:t>in niederschwelliger Zugang zu</w:t>
      </w:r>
      <w:r w:rsidR="008515AF">
        <w:t xml:space="preserve">r Marke“, </w:t>
      </w:r>
      <w:r w:rsidR="00233EEA">
        <w:t xml:space="preserve">so </w:t>
      </w:r>
      <w:proofErr w:type="gramStart"/>
      <w:r w:rsidR="008515AF">
        <w:t>Kresser</w:t>
      </w:r>
      <w:proofErr w:type="gramEnd"/>
      <w:r w:rsidR="00757237">
        <w:t xml:space="preserve">. </w:t>
      </w:r>
      <w:r w:rsidR="00721291">
        <w:t xml:space="preserve">Ein erstes Projekt ist </w:t>
      </w:r>
      <w:r w:rsidR="00757237">
        <w:t xml:space="preserve">eine </w:t>
      </w:r>
      <w:r w:rsidR="00670427">
        <w:t xml:space="preserve">spezielle </w:t>
      </w:r>
      <w:r w:rsidR="00721291">
        <w:t>Kulinarik-</w:t>
      </w:r>
      <w:r w:rsidR="00757237">
        <w:t>Tour: Mike Pansi wird</w:t>
      </w:r>
      <w:r w:rsidR="00BA64FB">
        <w:t xml:space="preserve"> im Sommer</w:t>
      </w:r>
      <w:r w:rsidR="00757237">
        <w:t xml:space="preserve"> mit seinem </w:t>
      </w:r>
      <w:proofErr w:type="spellStart"/>
      <w:r w:rsidR="00757237">
        <w:t>Foodtruck</w:t>
      </w:r>
      <w:proofErr w:type="spellEnd"/>
      <w:r w:rsidR="00757237">
        <w:t xml:space="preserve"> </w:t>
      </w:r>
      <w:proofErr w:type="spellStart"/>
      <w:proofErr w:type="gramStart"/>
      <w:r w:rsidR="00757237">
        <w:t>Produzent</w:t>
      </w:r>
      <w:r w:rsidR="000332AB">
        <w:t>:inn</w:t>
      </w:r>
      <w:r w:rsidR="00757237">
        <w:t>en</w:t>
      </w:r>
      <w:proofErr w:type="spellEnd"/>
      <w:proofErr w:type="gramEnd"/>
      <w:r w:rsidR="00757237">
        <w:t xml:space="preserve"> alle</w:t>
      </w:r>
      <w:r w:rsidR="00BA64FB">
        <w:t>r</w:t>
      </w:r>
      <w:r w:rsidR="00757237">
        <w:t xml:space="preserve"> Landesteile besuchen, wo er die </w:t>
      </w:r>
      <w:r w:rsidR="00233EEA">
        <w:t>regionalen</w:t>
      </w:r>
      <w:r w:rsidR="00757237">
        <w:t xml:space="preserve"> Produkte zu </w:t>
      </w:r>
      <w:proofErr w:type="spellStart"/>
      <w:r w:rsidR="00757237">
        <w:t>Xinis</w:t>
      </w:r>
      <w:proofErr w:type="spellEnd"/>
      <w:r w:rsidR="00757237">
        <w:t xml:space="preserve"> verarbeitet. Begleitet wird er vom </w:t>
      </w:r>
      <w:r w:rsidR="00233EEA">
        <w:t>TV-Team</w:t>
      </w:r>
      <w:r w:rsidR="00670427">
        <w:t xml:space="preserve"> der </w:t>
      </w:r>
      <w:r w:rsidR="000D4F78">
        <w:t>ORF-Sendung „Genussland Österreich“</w:t>
      </w:r>
      <w:r w:rsidR="00670427">
        <w:t xml:space="preserve">. </w:t>
      </w:r>
      <w:r w:rsidR="003527A9">
        <w:t xml:space="preserve">Der </w:t>
      </w:r>
      <w:r w:rsidR="00670427">
        <w:t>Beitrag aus Vorarlberg</w:t>
      </w:r>
      <w:r w:rsidR="003527A9">
        <w:t xml:space="preserve"> soll die</w:t>
      </w:r>
      <w:r w:rsidR="00721291">
        <w:t xml:space="preserve"> kulinarische</w:t>
      </w:r>
      <w:r w:rsidR="003527A9">
        <w:t xml:space="preserve"> Vielfalt vom Bodensee bis zum Piz Buin abbilden</w:t>
      </w:r>
      <w:r w:rsidR="00670427">
        <w:t>:</w:t>
      </w:r>
      <w:r w:rsidR="003527A9">
        <w:t xml:space="preserve"> vom Fischer bis zu</w:t>
      </w:r>
      <w:r w:rsidR="000332AB">
        <w:t>r</w:t>
      </w:r>
      <w:r w:rsidR="003527A9">
        <w:t xml:space="preserve"> Alpensenner</w:t>
      </w:r>
      <w:r w:rsidR="000332AB">
        <w:t>in</w:t>
      </w:r>
      <w:r w:rsidR="003527A9">
        <w:t xml:space="preserve">, vom Gemüsebauer bis zum Schafbetrieb. </w:t>
      </w:r>
      <w:r w:rsidR="00670427">
        <w:t xml:space="preserve">„Wir wollen </w:t>
      </w:r>
      <w:r w:rsidR="008724DD">
        <w:t>die Beziehung zwischen Landwirt und Koch auf de</w:t>
      </w:r>
      <w:r w:rsidR="00BA64FB">
        <w:t>n</w:t>
      </w:r>
      <w:r w:rsidR="008724DD">
        <w:t xml:space="preserve"> Teller bringen</w:t>
      </w:r>
      <w:r w:rsidR="00670427">
        <w:t xml:space="preserve">“, </w:t>
      </w:r>
      <w:r w:rsidR="00233EEA">
        <w:t>sagt</w:t>
      </w:r>
      <w:r w:rsidR="00670427">
        <w:t xml:space="preserve"> </w:t>
      </w:r>
      <w:r w:rsidR="00BA64FB">
        <w:t xml:space="preserve">Joachim </w:t>
      </w:r>
      <w:r w:rsidR="00670427">
        <w:t>Kresser</w:t>
      </w:r>
      <w:r w:rsidR="00BA64FB">
        <w:t xml:space="preserve">, der die Umsetzung der Vorarlberger Tourismusstrategie 2030 vorantreibt. </w:t>
      </w:r>
    </w:p>
    <w:p w14:paraId="6051D74F" w14:textId="77777777" w:rsidR="00BA64FB" w:rsidRDefault="00BA64FB" w:rsidP="001E5828"/>
    <w:p w14:paraId="3EBDE34A" w14:textId="77777777" w:rsidR="00233EEA" w:rsidRPr="00233EEA" w:rsidRDefault="00233EEA" w:rsidP="001E5828">
      <w:pPr>
        <w:rPr>
          <w:b/>
          <w:bCs/>
        </w:rPr>
      </w:pPr>
      <w:r w:rsidRPr="00233EEA">
        <w:rPr>
          <w:b/>
          <w:bCs/>
        </w:rPr>
        <w:t>Nachweis über Herkunft</w:t>
      </w:r>
    </w:p>
    <w:p w14:paraId="1433B055" w14:textId="77777777" w:rsidR="002D2DBE" w:rsidRDefault="00DC7198" w:rsidP="001E5828">
      <w:r>
        <w:t xml:space="preserve">Geht es nach Kerstin Biedermann-Smith, sollen die </w:t>
      </w:r>
      <w:proofErr w:type="spellStart"/>
      <w:r w:rsidR="004624F7">
        <w:t>Xinis</w:t>
      </w:r>
      <w:proofErr w:type="spellEnd"/>
      <w:r w:rsidR="004624F7">
        <w:t xml:space="preserve"> Geschichte und Kultur von Vorarlberg </w:t>
      </w:r>
      <w:r>
        <w:t>geschmacklich zum Ausdruck bringen</w:t>
      </w:r>
      <w:r w:rsidR="004624F7">
        <w:t>.</w:t>
      </w:r>
      <w:r>
        <w:t xml:space="preserve"> „Aus einer</w:t>
      </w:r>
      <w:r w:rsidR="004624F7">
        <w:t xml:space="preserve"> Handvoll Produkte </w:t>
      </w:r>
      <w:r>
        <w:t xml:space="preserve">sollen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Dishes</w:t>
      </w:r>
      <w:proofErr w:type="spellEnd"/>
      <w:r>
        <w:t xml:space="preserve"> </w:t>
      </w:r>
    </w:p>
    <w:p w14:paraId="1182BD74" w14:textId="77777777" w:rsidR="002D2DBE" w:rsidRDefault="002D2DBE" w:rsidP="001E5828"/>
    <w:p w14:paraId="15C575D0" w14:textId="1E006DD8" w:rsidR="004624F7" w:rsidRDefault="00DC7198" w:rsidP="001E5828">
      <w:r>
        <w:t xml:space="preserve">entstehen, die </w:t>
      </w:r>
      <w:r w:rsidR="00670427">
        <w:t xml:space="preserve">die Handschrift </w:t>
      </w:r>
      <w:r>
        <w:t>der Gastronom</w:t>
      </w:r>
      <w:r w:rsidR="00670427">
        <w:t>en zum Ausdruck bring</w:t>
      </w:r>
      <w:r w:rsidR="000332AB">
        <w:t>en</w:t>
      </w:r>
      <w:r>
        <w:t xml:space="preserve">.“ </w:t>
      </w:r>
      <w:r w:rsidR="003527A9">
        <w:t xml:space="preserve">Die </w:t>
      </w:r>
      <w:proofErr w:type="spellStart"/>
      <w:r w:rsidR="003527A9">
        <w:t>Xinis</w:t>
      </w:r>
      <w:proofErr w:type="spellEnd"/>
      <w:r w:rsidR="003527A9">
        <w:t xml:space="preserve"> liefern </w:t>
      </w:r>
      <w:r w:rsidR="00670427">
        <w:t xml:space="preserve">damit </w:t>
      </w:r>
      <w:r w:rsidR="003527A9">
        <w:t>einen Nachweis</w:t>
      </w:r>
      <w:r w:rsidR="00670427">
        <w:t xml:space="preserve"> sowohl</w:t>
      </w:r>
      <w:r w:rsidR="003527A9">
        <w:t xml:space="preserve"> für die Herkunft der Produkte </w:t>
      </w:r>
      <w:r w:rsidR="00670427">
        <w:t xml:space="preserve">als auch für </w:t>
      </w:r>
      <w:r>
        <w:t xml:space="preserve">die </w:t>
      </w:r>
      <w:r w:rsidR="00670427">
        <w:t>heimische</w:t>
      </w:r>
      <w:r>
        <w:t xml:space="preserve"> Kochkunst.</w:t>
      </w:r>
    </w:p>
    <w:p w14:paraId="53455D91" w14:textId="77777777" w:rsidR="008D346A" w:rsidRDefault="008D346A" w:rsidP="001E5828"/>
    <w:p w14:paraId="27235593" w14:textId="62318040" w:rsidR="006467A5" w:rsidRDefault="00DC0DEF" w:rsidP="001E5828">
      <w:r>
        <w:t>„</w:t>
      </w:r>
      <w:r w:rsidR="009023A6" w:rsidRPr="009023A6">
        <w:t>In diesem Prozess ist uns Authentizität sehr wichtig. Wenn Produkte aus Vorarlberg verfügbar sind, dann sollen diese auch verwendet werden und keine Importware. Dies bedingt einen kreativen Umgang mit Saisonalität – nicht jedes Produkt ist immer verfügbar</w:t>
      </w:r>
      <w:r w:rsidR="00912EB8">
        <w:t>“</w:t>
      </w:r>
      <w:r w:rsidR="009023A6" w:rsidRPr="009023A6">
        <w:t>, sagt Marcel Strauß, Geschäftsführer der Ländle Qualitätsprodukte Marketing GmbH, welche das Ländle-Gütesiegel für regionale Qualitäts-Lebensmittel aus Vorarlberg vergibt.</w:t>
      </w:r>
      <w:r w:rsidR="00C07955">
        <w:t xml:space="preserve"> </w:t>
      </w:r>
    </w:p>
    <w:p w14:paraId="1196B056" w14:textId="77777777" w:rsidR="006467A5" w:rsidRDefault="006467A5" w:rsidP="001E5828"/>
    <w:p w14:paraId="5CF7951A" w14:textId="77777777" w:rsidR="003D0A6A" w:rsidRPr="003527A9" w:rsidRDefault="003D0A6A" w:rsidP="003D0A6A">
      <w:pPr>
        <w:rPr>
          <w:b/>
          <w:bCs/>
        </w:rPr>
      </w:pPr>
      <w:r w:rsidRPr="003527A9">
        <w:rPr>
          <w:b/>
          <w:bCs/>
        </w:rPr>
        <w:t>Neue landwirtschaftliche Modelle</w:t>
      </w:r>
      <w:r w:rsidR="00233EEA">
        <w:rPr>
          <w:b/>
          <w:bCs/>
        </w:rPr>
        <w:t xml:space="preserve"> und alte Sorten</w:t>
      </w:r>
    </w:p>
    <w:p w14:paraId="211FF9B0" w14:textId="21F9456F" w:rsidR="00175204" w:rsidRDefault="009023A6" w:rsidP="001E5828">
      <w:r>
        <w:t>„</w:t>
      </w:r>
      <w:r w:rsidRPr="009023A6">
        <w:t xml:space="preserve">Aus landwirtschaftlicher Sicht sind stabile </w:t>
      </w:r>
      <w:r>
        <w:t>Ein</w:t>
      </w:r>
      <w:r w:rsidR="00721291">
        <w:t>s</w:t>
      </w:r>
      <w:r>
        <w:t>-zu-eins-</w:t>
      </w:r>
      <w:r w:rsidRPr="009023A6">
        <w:t xml:space="preserve">Beziehungen sehr wichtig. Dabei platziert der Gastronom in Abstimmung mit dem Landwirt </w:t>
      </w:r>
      <w:r w:rsidR="00721291">
        <w:t>den</w:t>
      </w:r>
      <w:r w:rsidRPr="009023A6">
        <w:t xml:space="preserve"> Bedarf</w:t>
      </w:r>
      <w:r>
        <w:t xml:space="preserve">, </w:t>
      </w:r>
      <w:r w:rsidRPr="009023A6">
        <w:t>und das gewünschte Produkt wird entsprechend angebaut oder gemästet. Daraus können sehr tragfähige und langfristige Partnerschaften entstehen“, ist Strauß überzeugt</w:t>
      </w:r>
      <w:r w:rsidR="00FF5F76">
        <w:t>.</w:t>
      </w:r>
      <w:r w:rsidR="006467A5">
        <w:t xml:space="preserve"> </w:t>
      </w:r>
      <w:r w:rsidRPr="009023A6">
        <w:t xml:space="preserve">Über Regionalinitiativen </w:t>
      </w:r>
      <w:r w:rsidR="00BA64FB">
        <w:t xml:space="preserve">wie </w:t>
      </w:r>
      <w:proofErr w:type="spellStart"/>
      <w:r w:rsidR="000332AB">
        <w:t>b</w:t>
      </w:r>
      <w:r w:rsidR="006467A5">
        <w:t>ewusst</w:t>
      </w:r>
      <w:r w:rsidR="000332AB">
        <w:t>m</w:t>
      </w:r>
      <w:r w:rsidR="006467A5">
        <w:t>ontafon</w:t>
      </w:r>
      <w:proofErr w:type="spellEnd"/>
      <w:r w:rsidR="006467A5">
        <w:t xml:space="preserve">, die Klostertaler Bauerntafel, </w:t>
      </w:r>
      <w:proofErr w:type="spellStart"/>
      <w:r w:rsidR="006467A5">
        <w:t>Önsche</w:t>
      </w:r>
      <w:proofErr w:type="spellEnd"/>
      <w:r w:rsidR="006467A5">
        <w:t xml:space="preserve"> Walser </w:t>
      </w:r>
      <w:proofErr w:type="spellStart"/>
      <w:r w:rsidR="006467A5">
        <w:t>Chuche</w:t>
      </w:r>
      <w:proofErr w:type="spellEnd"/>
      <w:r w:rsidR="006467A5">
        <w:t xml:space="preserve">, die </w:t>
      </w:r>
      <w:proofErr w:type="spellStart"/>
      <w:r w:rsidR="006467A5">
        <w:t>Bregenzerwälder</w:t>
      </w:r>
      <w:proofErr w:type="spellEnd"/>
      <w:r w:rsidR="006467A5">
        <w:t xml:space="preserve"> Käse</w:t>
      </w:r>
      <w:r w:rsidR="000332AB">
        <w:t>S</w:t>
      </w:r>
      <w:r w:rsidR="006467A5">
        <w:t>tra</w:t>
      </w:r>
      <w:r w:rsidR="000332AB">
        <w:t>ss</w:t>
      </w:r>
      <w:r w:rsidR="006467A5">
        <w:t xml:space="preserve">e oder </w:t>
      </w:r>
      <w:r w:rsidR="00721291">
        <w:t>Initiativen wie #zäm und Slowfood</w:t>
      </w:r>
      <w:r>
        <w:t xml:space="preserve"> </w:t>
      </w:r>
      <w:r w:rsidRPr="009023A6">
        <w:t xml:space="preserve">werden </w:t>
      </w:r>
      <w:r w:rsidR="00912EB8">
        <w:t>solche</w:t>
      </w:r>
      <w:r w:rsidRPr="009023A6">
        <w:t xml:space="preserve"> Beziehungen eben</w:t>
      </w:r>
      <w:r w:rsidR="00721291">
        <w:t>so</w:t>
      </w:r>
      <w:r w:rsidRPr="009023A6">
        <w:t xml:space="preserve"> gestärkt</w:t>
      </w:r>
      <w:r>
        <w:t>.</w:t>
      </w:r>
    </w:p>
    <w:p w14:paraId="62BA9659" w14:textId="77777777" w:rsidR="00175204" w:rsidRDefault="00175204" w:rsidP="001E5828"/>
    <w:p w14:paraId="2B26C420" w14:textId="5F136F03" w:rsidR="00175204" w:rsidRDefault="00BA64FB" w:rsidP="001E5828">
      <w:r>
        <w:t>Neben</w:t>
      </w:r>
      <w:r w:rsidR="008515AF">
        <w:t xml:space="preserve"> der Regionalität zieht Mike Pansi auch </w:t>
      </w:r>
      <w:r w:rsidR="00936488">
        <w:t>N</w:t>
      </w:r>
      <w:r>
        <w:t>achhaltig</w:t>
      </w:r>
      <w:r w:rsidR="00936488">
        <w:t>keit</w:t>
      </w:r>
      <w:r w:rsidR="00175204">
        <w:t xml:space="preserve"> und Gesundheit </w:t>
      </w:r>
      <w:r w:rsidR="008515AF">
        <w:t>ins Kalkül.</w:t>
      </w:r>
      <w:r w:rsidR="00175204">
        <w:t xml:space="preserve"> „</w:t>
      </w:r>
      <w:r w:rsidR="008D346A">
        <w:t>Wenn wir</w:t>
      </w:r>
      <w:r w:rsidR="00175204">
        <w:t xml:space="preserve"> </w:t>
      </w:r>
      <w:r w:rsidR="008D346A">
        <w:t>hinter</w:t>
      </w:r>
      <w:r w:rsidR="00175204">
        <w:t>fragen</w:t>
      </w:r>
      <w:r w:rsidR="008D346A">
        <w:t>, was die</w:t>
      </w:r>
      <w:r w:rsidR="00175204">
        <w:t xml:space="preserve"> Speisekammer Vorarlbergs</w:t>
      </w:r>
      <w:r w:rsidR="00913507">
        <w:t xml:space="preserve"> ist, dann </w:t>
      </w:r>
      <w:r w:rsidR="00175204">
        <w:t>können wir den Fokus mehr auf vegetarische Kost richten.“ Alte Linsen</w:t>
      </w:r>
      <w:r w:rsidR="00900F30">
        <w:t xml:space="preserve">-, Kartoffel- </w:t>
      </w:r>
      <w:r w:rsidR="008515AF">
        <w:t>und</w:t>
      </w:r>
      <w:r w:rsidR="00900F30">
        <w:t xml:space="preserve"> Obst</w:t>
      </w:r>
      <w:r w:rsidR="00175204">
        <w:t>sorten</w:t>
      </w:r>
      <w:r w:rsidR="00900F30">
        <w:t xml:space="preserve">, </w:t>
      </w:r>
      <w:r w:rsidR="008515AF">
        <w:t>H</w:t>
      </w:r>
      <w:r w:rsidR="00175204">
        <w:t xml:space="preserve">ülsenfrüchte, </w:t>
      </w:r>
      <w:r w:rsidR="008D346A">
        <w:t xml:space="preserve">Buchweizen, </w:t>
      </w:r>
      <w:r w:rsidR="00900F30">
        <w:t xml:space="preserve">Bramata – eine alte Maissorte für den typischen Vorarlberger Riebel </w:t>
      </w:r>
      <w:r w:rsidR="008D346A">
        <w:t>–</w:t>
      </w:r>
      <w:r w:rsidR="00900F30">
        <w:t xml:space="preserve"> </w:t>
      </w:r>
      <w:r>
        <w:t>seien</w:t>
      </w:r>
      <w:r w:rsidR="008D346A">
        <w:t xml:space="preserve"> Zutaten, die</w:t>
      </w:r>
      <w:r w:rsidR="00913507">
        <w:t xml:space="preserve"> es früher gab und</w:t>
      </w:r>
      <w:r w:rsidR="008D346A">
        <w:t xml:space="preserve"> wiederbeleb</w:t>
      </w:r>
      <w:r w:rsidR="000C3B11">
        <w:t>t werden soll</w:t>
      </w:r>
      <w:r>
        <w:t>t</w:t>
      </w:r>
      <w:r w:rsidR="000C3B11">
        <w:t>en</w:t>
      </w:r>
      <w:r w:rsidR="008D346A">
        <w:t>. „Wir sind nicht Lachs, wir sind nicht Garnelen. Der Trend sollte der kulinarischen Austauschbarkeit entgegenwirken“,</w:t>
      </w:r>
      <w:r w:rsidR="00721291">
        <w:t xml:space="preserve"> erwartet</w:t>
      </w:r>
      <w:r w:rsidR="000C3B11">
        <w:t xml:space="preserve"> der Spitzenk</w:t>
      </w:r>
      <w:r w:rsidR="008515AF">
        <w:t>och</w:t>
      </w:r>
      <w:r w:rsidR="008D346A">
        <w:t xml:space="preserve">. </w:t>
      </w:r>
    </w:p>
    <w:p w14:paraId="093ED9C4" w14:textId="77777777" w:rsidR="00913507" w:rsidRDefault="00913507" w:rsidP="001E5828"/>
    <w:p w14:paraId="4B34FB62" w14:textId="77777777" w:rsidR="003A53CC" w:rsidRPr="00CD2B4C" w:rsidRDefault="00CD2B4C" w:rsidP="001E5828">
      <w:pPr>
        <w:rPr>
          <w:b/>
          <w:bCs/>
        </w:rPr>
      </w:pPr>
      <w:r w:rsidRPr="00CD2B4C">
        <w:rPr>
          <w:b/>
          <w:bCs/>
        </w:rPr>
        <w:t>Digitalisierung des kulinarischen Erbes</w:t>
      </w:r>
    </w:p>
    <w:p w14:paraId="4A9CCDDF" w14:textId="77777777" w:rsidR="00160BCC" w:rsidRDefault="000C3B11" w:rsidP="001E5828">
      <w:r>
        <w:t xml:space="preserve">Um </w:t>
      </w:r>
      <w:r w:rsidR="00936488">
        <w:t>zu ergründen</w:t>
      </w:r>
      <w:r>
        <w:t>, was die</w:t>
      </w:r>
      <w:r w:rsidR="00160BCC">
        <w:t xml:space="preserve"> Vorarlberg</w:t>
      </w:r>
      <w:r>
        <w:t>er Küche</w:t>
      </w:r>
      <w:r w:rsidR="00160BCC">
        <w:t xml:space="preserve"> ausmacht, </w:t>
      </w:r>
      <w:r>
        <w:t>wird</w:t>
      </w:r>
      <w:r w:rsidR="00160BCC">
        <w:t xml:space="preserve"> eine Historikerin </w:t>
      </w:r>
      <w:r>
        <w:t>hinzugezogen</w:t>
      </w:r>
      <w:r w:rsidR="00160BCC">
        <w:t>. Das aufgearbeitete kulinarische Erbe soll schließlich digital erfasst werden: Produkte, Verarbeitung, Zubereitungsarten, Werkzeuge, Kochutensilien, Rezepte, Geschichten und Menschen, die die Vorarlberger Landwirtschaft und Kulinarik prägten. Das Verzeichnis soll zur Recherche</w:t>
      </w:r>
      <w:r w:rsidR="004515BF">
        <w:t xml:space="preserve"> und </w:t>
      </w:r>
      <w:r w:rsidR="00160BCC">
        <w:t xml:space="preserve">als </w:t>
      </w:r>
      <w:r w:rsidR="004515BF">
        <w:t xml:space="preserve">Inspirationsquelle </w:t>
      </w:r>
      <w:r w:rsidR="00160BCC">
        <w:t>verfügbar sein.</w:t>
      </w:r>
    </w:p>
    <w:p w14:paraId="7C92B3BB" w14:textId="77777777" w:rsidR="003A53CC" w:rsidRDefault="003A53CC" w:rsidP="001E5828"/>
    <w:p w14:paraId="23061754" w14:textId="77777777" w:rsidR="003A53CC" w:rsidRPr="003A53CC" w:rsidRDefault="003A53CC" w:rsidP="003A53CC">
      <w:pPr>
        <w:rPr>
          <w:b/>
          <w:bCs/>
        </w:rPr>
      </w:pPr>
      <w:r w:rsidRPr="008B6BA3">
        <w:rPr>
          <w:b/>
          <w:bCs/>
        </w:rPr>
        <w:t xml:space="preserve">Einfluss auf Ausbildung und </w:t>
      </w:r>
      <w:r>
        <w:rPr>
          <w:b/>
          <w:bCs/>
        </w:rPr>
        <w:t>Angebot</w:t>
      </w:r>
    </w:p>
    <w:p w14:paraId="3BB9B7E0" w14:textId="27AACEC5" w:rsidR="00913507" w:rsidRDefault="00481FA7" w:rsidP="001E5828">
      <w:r>
        <w:t>„</w:t>
      </w:r>
      <w:r w:rsidR="000C3B11">
        <w:t>Das</w:t>
      </w:r>
      <w:r>
        <w:t xml:space="preserve"> Kochhandwerk</w:t>
      </w:r>
      <w:r w:rsidR="000C3B11">
        <w:t xml:space="preserve"> gehört ebenso dazu</w:t>
      </w:r>
      <w:r>
        <w:t xml:space="preserve">. Edelstücke </w:t>
      </w:r>
      <w:r w:rsidR="003A53CC">
        <w:t>sind</w:t>
      </w:r>
      <w:r>
        <w:t xml:space="preserve"> einfacher </w:t>
      </w:r>
      <w:r w:rsidR="003A53CC">
        <w:t xml:space="preserve">zu verarbeiten </w:t>
      </w:r>
      <w:r>
        <w:t xml:space="preserve">als </w:t>
      </w:r>
      <w:r w:rsidR="0095202F">
        <w:t xml:space="preserve">ein </w:t>
      </w:r>
      <w:r w:rsidR="00160BCC">
        <w:t xml:space="preserve">ganzes </w:t>
      </w:r>
      <w:r w:rsidR="0095202F">
        <w:t>Tier</w:t>
      </w:r>
      <w:r w:rsidR="000C3B11">
        <w:t>, wie es früher üblich war.</w:t>
      </w:r>
      <w:r w:rsidR="0095202F">
        <w:t xml:space="preserve"> Die Kulinarik-Marke greift </w:t>
      </w:r>
      <w:r w:rsidR="00160BCC">
        <w:t>somit</w:t>
      </w:r>
      <w:r w:rsidR="0095202F">
        <w:t xml:space="preserve"> auch in die Ausbildung ein</w:t>
      </w:r>
      <w:r w:rsidR="003A53CC">
        <w:t xml:space="preserve">“, verdeutlicht Mike Pansi. </w:t>
      </w:r>
      <w:r w:rsidR="0090738E">
        <w:t xml:space="preserve">Künftig </w:t>
      </w:r>
      <w:r w:rsidR="003A53CC">
        <w:t>kann er</w:t>
      </w:r>
      <w:r w:rsidR="0090738E">
        <w:t xml:space="preserve"> sich </w:t>
      </w:r>
      <w:r w:rsidR="003A53CC">
        <w:t>v</w:t>
      </w:r>
      <w:r w:rsidR="0090738E">
        <w:t xml:space="preserve">orstellen, jährlich </w:t>
      </w:r>
      <w:r w:rsidR="005D70F3">
        <w:t>eine Handvoll</w:t>
      </w:r>
      <w:r w:rsidR="0090738E">
        <w:t xml:space="preserve"> Grundprodukte </w:t>
      </w:r>
      <w:r w:rsidR="003A53CC">
        <w:t>mit Hilfe des Know-hows von Ländle Qualitäts</w:t>
      </w:r>
      <w:r w:rsidR="00721291">
        <w:t>produkte M</w:t>
      </w:r>
      <w:r w:rsidR="003A53CC">
        <w:t xml:space="preserve">arketing </w:t>
      </w:r>
      <w:r w:rsidR="008B6BA3">
        <w:t xml:space="preserve">zu definieren und die </w:t>
      </w:r>
      <w:proofErr w:type="spellStart"/>
      <w:proofErr w:type="gramStart"/>
      <w:r w:rsidR="008B6BA3">
        <w:t>Kolleg</w:t>
      </w:r>
      <w:r w:rsidR="000332AB">
        <w:t>:innen</w:t>
      </w:r>
      <w:proofErr w:type="spellEnd"/>
      <w:proofErr w:type="gramEnd"/>
      <w:r w:rsidR="008B6BA3">
        <w:t xml:space="preserve"> </w:t>
      </w:r>
      <w:r w:rsidR="003A53CC">
        <w:t xml:space="preserve">zu </w:t>
      </w:r>
      <w:r w:rsidR="008B6BA3">
        <w:t xml:space="preserve">motivieren, </w:t>
      </w:r>
      <w:r w:rsidR="003A53CC">
        <w:t xml:space="preserve">daraus </w:t>
      </w:r>
      <w:proofErr w:type="spellStart"/>
      <w:r w:rsidR="008B6BA3">
        <w:t>Xini</w:t>
      </w:r>
      <w:r w:rsidR="003A53CC">
        <w:t>s</w:t>
      </w:r>
      <w:proofErr w:type="spellEnd"/>
      <w:r w:rsidR="003A53CC">
        <w:t xml:space="preserve"> zu kreieren</w:t>
      </w:r>
      <w:r w:rsidR="008B6BA3">
        <w:t xml:space="preserve">. </w:t>
      </w:r>
      <w:r w:rsidR="005D70F3">
        <w:t xml:space="preserve">In einem </w:t>
      </w:r>
      <w:r w:rsidR="008B6BA3">
        <w:t xml:space="preserve">Wettbewerb </w:t>
      </w:r>
      <w:r w:rsidR="005D70F3">
        <w:t xml:space="preserve">werden </w:t>
      </w:r>
      <w:r w:rsidR="008B6BA3">
        <w:t xml:space="preserve">Favoriten </w:t>
      </w:r>
      <w:r w:rsidR="005D70F3">
        <w:t xml:space="preserve">prämiert, die </w:t>
      </w:r>
      <w:r w:rsidR="003A53CC">
        <w:t xml:space="preserve">landesweit Niederschlag </w:t>
      </w:r>
      <w:r w:rsidR="005D70F3">
        <w:t>auf</w:t>
      </w:r>
      <w:r w:rsidR="003A53CC">
        <w:t xml:space="preserve"> den Speisekarte</w:t>
      </w:r>
      <w:r w:rsidR="000C3B11">
        <w:t>n</w:t>
      </w:r>
      <w:r w:rsidR="005D70F3">
        <w:t xml:space="preserve"> finden, nebst</w:t>
      </w:r>
      <w:r w:rsidR="008B6BA3">
        <w:t xml:space="preserve"> den individuellen </w:t>
      </w:r>
      <w:proofErr w:type="spellStart"/>
      <w:r w:rsidR="003A53CC">
        <w:t>Xini</w:t>
      </w:r>
      <w:proofErr w:type="spellEnd"/>
      <w:r w:rsidR="003A53CC">
        <w:t>-</w:t>
      </w:r>
      <w:r w:rsidR="008B6BA3">
        <w:t xml:space="preserve">Kreationen der Betriebe. </w:t>
      </w:r>
      <w:r w:rsidR="000C3B11">
        <w:t>Alternativ zu</w:t>
      </w:r>
      <w:r w:rsidR="008B6BA3">
        <w:t xml:space="preserve"> klassische</w:t>
      </w:r>
      <w:r w:rsidR="000C3B11">
        <w:t>n</w:t>
      </w:r>
      <w:r w:rsidR="008B6BA3">
        <w:t xml:space="preserve"> Menü</w:t>
      </w:r>
      <w:r w:rsidR="000C3B11">
        <w:t>s</w:t>
      </w:r>
      <w:r w:rsidR="008B6BA3">
        <w:t xml:space="preserve"> – so die Idee – könnten Gäste </w:t>
      </w:r>
      <w:r w:rsidR="005D70F3">
        <w:t xml:space="preserve">einen Abend lang </w:t>
      </w:r>
      <w:r w:rsidR="000C3B11">
        <w:t>die Besonderheiten der</w:t>
      </w:r>
      <w:r w:rsidR="008B6BA3">
        <w:t xml:space="preserve"> Vorarlberg</w:t>
      </w:r>
      <w:r w:rsidR="00C07955">
        <w:t>er</w:t>
      </w:r>
      <w:r w:rsidR="008B6BA3">
        <w:t xml:space="preserve"> Küche </w:t>
      </w:r>
      <w:r w:rsidR="005D70F3">
        <w:t xml:space="preserve">häppchenweise </w:t>
      </w:r>
      <w:r w:rsidR="000C3B11">
        <w:t>kennenlernen und genießen</w:t>
      </w:r>
      <w:r w:rsidR="008B6BA3">
        <w:t>.</w:t>
      </w:r>
    </w:p>
    <w:sectPr w:rsidR="00913507">
      <w:headerReference w:type="default" r:id="rId7"/>
      <w:headerReference w:type="first" r:id="rId8"/>
      <w:footerReference w:type="first" r:id="rId9"/>
      <w:pgSz w:w="11900" w:h="16840"/>
      <w:pgMar w:top="2552" w:right="1843" w:bottom="1701" w:left="1304" w:header="1134" w:footer="4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7ADA5" w14:textId="77777777" w:rsidR="008431C7" w:rsidRDefault="008431C7">
      <w:pPr>
        <w:spacing w:line="240" w:lineRule="auto"/>
      </w:pPr>
      <w:r>
        <w:separator/>
      </w:r>
    </w:p>
  </w:endnote>
  <w:endnote w:type="continuationSeparator" w:id="0">
    <w:p w14:paraId="2D2083A1" w14:textId="77777777" w:rsidR="008431C7" w:rsidRDefault="00843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675A1" w14:textId="77777777" w:rsidR="006A0AFD" w:rsidRPr="002D2DBE" w:rsidRDefault="005438FA">
    <w:pPr>
      <w:pStyle w:val="Fuzeile"/>
      <w:tabs>
        <w:tab w:val="clear" w:pos="9072"/>
        <w:tab w:val="right" w:pos="8222"/>
        <w:tab w:val="right" w:pos="8733"/>
      </w:tabs>
      <w:rPr>
        <w:rFonts w:eastAsia="Carlito" w:cs="Calibri"/>
        <w:b/>
        <w:bCs/>
        <w:color w:val="EE0000"/>
        <w:sz w:val="18"/>
        <w:szCs w:val="18"/>
        <w:u w:color="EE0000"/>
      </w:rPr>
    </w:pPr>
    <w:r w:rsidRPr="002D2DBE">
      <w:rPr>
        <w:rFonts w:cs="Calibri"/>
        <w:b/>
        <w:bCs/>
        <w:color w:val="EE0000"/>
        <w:sz w:val="18"/>
        <w:szCs w:val="18"/>
        <w:u w:color="EE0000"/>
      </w:rPr>
      <w:t>Medieninformation der Vorarlberg Tourismus GmbH</w:t>
    </w:r>
  </w:p>
  <w:p w14:paraId="474B904F" w14:textId="77777777" w:rsidR="006A0AFD" w:rsidRPr="002D2DBE" w:rsidRDefault="006A0AFD">
    <w:pPr>
      <w:shd w:val="clear" w:color="auto" w:fill="FFFFFF"/>
      <w:spacing w:line="40" w:lineRule="exact"/>
      <w:rPr>
        <w:rFonts w:eastAsia="Calibri Light"/>
        <w:sz w:val="18"/>
        <w:szCs w:val="18"/>
      </w:rPr>
    </w:pPr>
  </w:p>
  <w:p w14:paraId="38EBFE71" w14:textId="27C079F0" w:rsidR="006A0AFD" w:rsidRPr="002D2DBE" w:rsidRDefault="005438FA">
    <w:pPr>
      <w:shd w:val="clear" w:color="auto" w:fill="FFFFFF"/>
      <w:spacing w:after="23"/>
      <w:rPr>
        <w:rFonts w:eastAsia="Calibri Light"/>
        <w:sz w:val="18"/>
        <w:szCs w:val="18"/>
      </w:rPr>
    </w:pPr>
    <w:r w:rsidRPr="002D2DBE">
      <w:rPr>
        <w:sz w:val="18"/>
        <w:szCs w:val="18"/>
      </w:rPr>
      <w:t>Poststraße 11 | 6850 Dornbirn | Österreich</w:t>
    </w:r>
  </w:p>
  <w:p w14:paraId="508D036D" w14:textId="57D40521" w:rsidR="006A0AFD" w:rsidRPr="002D2DBE" w:rsidRDefault="005438FA">
    <w:pPr>
      <w:shd w:val="clear" w:color="auto" w:fill="FFFFFF"/>
      <w:spacing w:after="23"/>
      <w:rPr>
        <w:rFonts w:eastAsia="Calibri Light"/>
        <w:sz w:val="18"/>
        <w:szCs w:val="18"/>
      </w:rPr>
    </w:pPr>
    <w:r w:rsidRPr="002D2DBE">
      <w:rPr>
        <w:sz w:val="18"/>
        <w:szCs w:val="18"/>
      </w:rPr>
      <w:t xml:space="preserve">T +43.(0)5572.377033-0 | </w:t>
    </w:r>
    <w:hyperlink r:id="rId1" w:history="1">
      <w:r w:rsidRPr="002D2DBE">
        <w:rPr>
          <w:rStyle w:val="Hyperlink0"/>
          <w:rFonts w:ascii="Calibri" w:hAnsi="Calibri" w:cs="Calibri"/>
          <w:sz w:val="18"/>
          <w:szCs w:val="18"/>
        </w:rPr>
        <w:t>info@vorarlberg.travel</w:t>
      </w:r>
    </w:hyperlink>
    <w:r w:rsidRPr="002D2DBE">
      <w:rPr>
        <w:sz w:val="18"/>
        <w:szCs w:val="18"/>
      </w:rPr>
      <w:t xml:space="preserve"> | </w:t>
    </w:r>
    <w:hyperlink r:id="rId2" w:history="1">
      <w:r w:rsidRPr="002D2DBE">
        <w:rPr>
          <w:rStyle w:val="Hyperlink0"/>
          <w:rFonts w:ascii="Calibri" w:hAnsi="Calibri" w:cs="Calibri"/>
          <w:sz w:val="18"/>
          <w:szCs w:val="18"/>
        </w:rPr>
        <w:t>www.vorarlberg.travel</w:t>
      </w:r>
    </w:hyperlink>
  </w:p>
  <w:p w14:paraId="4CC94649" w14:textId="7BD5A6DD" w:rsidR="006A0AFD" w:rsidRPr="002D2DBE" w:rsidRDefault="002D2DBE" w:rsidP="002D2DBE">
    <w:pPr>
      <w:pStyle w:val="Fuzeile"/>
      <w:tabs>
        <w:tab w:val="clear" w:pos="4536"/>
        <w:tab w:val="clear" w:pos="9072"/>
        <w:tab w:val="right" w:pos="8753"/>
      </w:tabs>
      <w:rPr>
        <w:rFonts w:cs="Calibri"/>
        <w:sz w:val="18"/>
        <w:szCs w:val="18"/>
      </w:rPr>
    </w:pPr>
    <w:r>
      <w:rPr>
        <w:noProof/>
        <w:lang w:eastAsia="de-DE"/>
      </w:rPr>
      <w:drawing>
        <wp:anchor distT="152400" distB="152400" distL="152400" distR="152400" simplePos="0" relativeHeight="251658752" behindDoc="1" locked="0" layoutInCell="1" allowOverlap="1" wp14:anchorId="55102AC0" wp14:editId="51602967">
          <wp:simplePos x="0" y="0"/>
          <wp:positionH relativeFrom="page">
            <wp:posOffset>6217285</wp:posOffset>
          </wp:positionH>
          <wp:positionV relativeFrom="page">
            <wp:posOffset>10305415</wp:posOffset>
          </wp:positionV>
          <wp:extent cx="902970" cy="151765"/>
          <wp:effectExtent l="0" t="0" r="0" b="635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Bild 106" descr="Bild 10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1517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438FA" w:rsidRPr="002D2DBE">
      <w:rPr>
        <w:rFonts w:cs="Calibri"/>
        <w:sz w:val="18"/>
        <w:szCs w:val="18"/>
      </w:rPr>
      <w:t>#</w:t>
    </w:r>
    <w:proofErr w:type="spellStart"/>
    <w:r w:rsidR="005438FA" w:rsidRPr="002D2DBE">
      <w:rPr>
        <w:rFonts w:cs="Calibri"/>
        <w:sz w:val="18"/>
        <w:szCs w:val="18"/>
      </w:rPr>
      <w:t>visitv</w:t>
    </w:r>
    <w:r>
      <w:rPr>
        <w:rFonts w:cs="Calibri"/>
        <w:sz w:val="18"/>
        <w:szCs w:val="18"/>
      </w:rPr>
      <w:t>orarlberg</w:t>
    </w:r>
    <w:proofErr w:type="spellEnd"/>
    <w:r>
      <w:rPr>
        <w:rFonts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2DD55" w14:textId="77777777" w:rsidR="008431C7" w:rsidRDefault="008431C7">
      <w:pPr>
        <w:spacing w:line="240" w:lineRule="auto"/>
      </w:pPr>
      <w:r>
        <w:separator/>
      </w:r>
    </w:p>
  </w:footnote>
  <w:footnote w:type="continuationSeparator" w:id="0">
    <w:p w14:paraId="15014552" w14:textId="77777777" w:rsidR="008431C7" w:rsidRDefault="00843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DDDF" w14:textId="77777777" w:rsidR="006A0AFD" w:rsidRDefault="005438FA">
    <w:pPr>
      <w:pStyle w:val="Kopfzeile"/>
      <w:tabs>
        <w:tab w:val="clear" w:pos="9072"/>
        <w:tab w:val="right" w:pos="8733"/>
      </w:tabs>
      <w:jc w:val="right"/>
    </w:pPr>
    <w:r>
      <w:rPr>
        <w:noProof/>
        <w:lang w:eastAsia="de-DE"/>
      </w:rPr>
      <w:drawing>
        <wp:anchor distT="152400" distB="152400" distL="152400" distR="152400" simplePos="0" relativeHeight="251656704" behindDoc="1" locked="0" layoutInCell="1" allowOverlap="1" wp14:anchorId="5CDA7B61" wp14:editId="44BC3166">
          <wp:simplePos x="0" y="0"/>
          <wp:positionH relativeFrom="page">
            <wp:posOffset>5958839</wp:posOffset>
          </wp:positionH>
          <wp:positionV relativeFrom="page">
            <wp:posOffset>731520</wp:posOffset>
          </wp:positionV>
          <wp:extent cx="978465" cy="1116001"/>
          <wp:effectExtent l="0" t="0" r="0" b="0"/>
          <wp:wrapNone/>
          <wp:docPr id="1073741825" name="officeArt object" descr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8" descr="Grafik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465" cy="111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C86B24E" w14:textId="77777777" w:rsidR="006A0AFD" w:rsidRDefault="006A0AFD">
    <w:pPr>
      <w:pStyle w:val="Kopfzeile"/>
      <w:tabs>
        <w:tab w:val="clear" w:pos="9072"/>
        <w:tab w:val="right" w:pos="8733"/>
      </w:tabs>
      <w:jc w:val="right"/>
    </w:pPr>
  </w:p>
  <w:p w14:paraId="467326FD" w14:textId="77777777" w:rsidR="006A0AFD" w:rsidRDefault="006A0AFD">
    <w:pPr>
      <w:pStyle w:val="Kopfzeile"/>
      <w:tabs>
        <w:tab w:val="clear" w:pos="9072"/>
        <w:tab w:val="right" w:pos="8733"/>
      </w:tabs>
      <w:jc w:val="right"/>
    </w:pPr>
  </w:p>
  <w:p w14:paraId="4AAB8AC8" w14:textId="77777777" w:rsidR="006A0AFD" w:rsidRDefault="006A0AFD">
    <w:pPr>
      <w:pStyle w:val="Kopfzeile"/>
      <w:tabs>
        <w:tab w:val="clear" w:pos="9072"/>
        <w:tab w:val="right" w:pos="8733"/>
      </w:tabs>
      <w:jc w:val="right"/>
    </w:pPr>
  </w:p>
  <w:p w14:paraId="31F7F073" w14:textId="77777777" w:rsidR="006A0AFD" w:rsidRDefault="006A0AFD">
    <w:pPr>
      <w:pStyle w:val="Kopfzeile"/>
      <w:tabs>
        <w:tab w:val="clear" w:pos="9072"/>
        <w:tab w:val="right" w:pos="8733"/>
      </w:tabs>
      <w:jc w:val="right"/>
    </w:pPr>
  </w:p>
  <w:p w14:paraId="0FD044CC" w14:textId="77777777" w:rsidR="006A0AFD" w:rsidRDefault="006A0AFD">
    <w:pPr>
      <w:pStyle w:val="Kopfzeile"/>
      <w:tabs>
        <w:tab w:val="clear" w:pos="9072"/>
        <w:tab w:val="right" w:pos="873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C4F21" w14:textId="5C753744" w:rsidR="006A0AFD" w:rsidRDefault="005438FA">
    <w:pPr>
      <w:pStyle w:val="Kopfzeile"/>
      <w:tabs>
        <w:tab w:val="clear" w:pos="9072"/>
        <w:tab w:val="right" w:pos="8733"/>
      </w:tabs>
      <w:jc w:val="right"/>
    </w:pPr>
    <w:r>
      <w:rPr>
        <w:noProof/>
        <w:lang w:eastAsia="de-DE"/>
      </w:rPr>
      <w:drawing>
        <wp:anchor distT="152400" distB="152400" distL="152400" distR="152400" simplePos="0" relativeHeight="251657728" behindDoc="1" locked="0" layoutInCell="1" allowOverlap="1" wp14:anchorId="02BFE4E2" wp14:editId="16BC68E1">
          <wp:simplePos x="0" y="0"/>
          <wp:positionH relativeFrom="page">
            <wp:posOffset>5974079</wp:posOffset>
          </wp:positionH>
          <wp:positionV relativeFrom="page">
            <wp:posOffset>716280</wp:posOffset>
          </wp:positionV>
          <wp:extent cx="978465" cy="1116001"/>
          <wp:effectExtent l="0" t="0" r="0" b="0"/>
          <wp:wrapNone/>
          <wp:docPr id="1073741826" name="officeArt object" descr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4" descr="Grafik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465" cy="111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84BF9"/>
    <w:multiLevelType w:val="hybridMultilevel"/>
    <w:tmpl w:val="C1709F2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FD"/>
    <w:rsid w:val="0001770C"/>
    <w:rsid w:val="000332AB"/>
    <w:rsid w:val="00036C70"/>
    <w:rsid w:val="00057DFB"/>
    <w:rsid w:val="00064447"/>
    <w:rsid w:val="00073EF9"/>
    <w:rsid w:val="000902B7"/>
    <w:rsid w:val="000C3B11"/>
    <w:rsid w:val="000C59A9"/>
    <w:rsid w:val="000D4F78"/>
    <w:rsid w:val="000F255F"/>
    <w:rsid w:val="00160BCC"/>
    <w:rsid w:val="001615A9"/>
    <w:rsid w:val="0016788C"/>
    <w:rsid w:val="00175204"/>
    <w:rsid w:val="00194944"/>
    <w:rsid w:val="001A7B43"/>
    <w:rsid w:val="001B6BCE"/>
    <w:rsid w:val="001D0964"/>
    <w:rsid w:val="001E5828"/>
    <w:rsid w:val="00225652"/>
    <w:rsid w:val="0023076B"/>
    <w:rsid w:val="0023193F"/>
    <w:rsid w:val="00233EEA"/>
    <w:rsid w:val="00242477"/>
    <w:rsid w:val="00263F2D"/>
    <w:rsid w:val="002A6FCE"/>
    <w:rsid w:val="002B2416"/>
    <w:rsid w:val="002C2344"/>
    <w:rsid w:val="002D2DBE"/>
    <w:rsid w:val="00324616"/>
    <w:rsid w:val="00327E45"/>
    <w:rsid w:val="003348BA"/>
    <w:rsid w:val="0034523E"/>
    <w:rsid w:val="003527A9"/>
    <w:rsid w:val="00356791"/>
    <w:rsid w:val="003A53CC"/>
    <w:rsid w:val="003C27DC"/>
    <w:rsid w:val="003D0A6A"/>
    <w:rsid w:val="003D17DB"/>
    <w:rsid w:val="003D5D3D"/>
    <w:rsid w:val="00416F3A"/>
    <w:rsid w:val="00437F59"/>
    <w:rsid w:val="004515BF"/>
    <w:rsid w:val="00454AE6"/>
    <w:rsid w:val="004624F7"/>
    <w:rsid w:val="00481FA7"/>
    <w:rsid w:val="004B1A52"/>
    <w:rsid w:val="004C2530"/>
    <w:rsid w:val="004D0C15"/>
    <w:rsid w:val="004F1335"/>
    <w:rsid w:val="00527A43"/>
    <w:rsid w:val="005438FA"/>
    <w:rsid w:val="00596F86"/>
    <w:rsid w:val="005D1376"/>
    <w:rsid w:val="005D70F3"/>
    <w:rsid w:val="005E113B"/>
    <w:rsid w:val="00614A9D"/>
    <w:rsid w:val="00614D0D"/>
    <w:rsid w:val="006310D0"/>
    <w:rsid w:val="00634AEB"/>
    <w:rsid w:val="006467A5"/>
    <w:rsid w:val="00667A4C"/>
    <w:rsid w:val="00670427"/>
    <w:rsid w:val="006862A6"/>
    <w:rsid w:val="006A0AFD"/>
    <w:rsid w:val="006D5208"/>
    <w:rsid w:val="00702D0F"/>
    <w:rsid w:val="0070556D"/>
    <w:rsid w:val="0071576B"/>
    <w:rsid w:val="00721291"/>
    <w:rsid w:val="00726DEC"/>
    <w:rsid w:val="00733167"/>
    <w:rsid w:val="00757237"/>
    <w:rsid w:val="00764E94"/>
    <w:rsid w:val="00770552"/>
    <w:rsid w:val="007A7276"/>
    <w:rsid w:val="007B29F1"/>
    <w:rsid w:val="00836AC8"/>
    <w:rsid w:val="008431C7"/>
    <w:rsid w:val="008478C6"/>
    <w:rsid w:val="008515AF"/>
    <w:rsid w:val="008527DA"/>
    <w:rsid w:val="00871CC1"/>
    <w:rsid w:val="008724DD"/>
    <w:rsid w:val="00883DED"/>
    <w:rsid w:val="00892425"/>
    <w:rsid w:val="00896A54"/>
    <w:rsid w:val="008B6BA3"/>
    <w:rsid w:val="008D346A"/>
    <w:rsid w:val="00900F30"/>
    <w:rsid w:val="009023A6"/>
    <w:rsid w:val="0090738E"/>
    <w:rsid w:val="00912EB8"/>
    <w:rsid w:val="00913507"/>
    <w:rsid w:val="00936488"/>
    <w:rsid w:val="0095202F"/>
    <w:rsid w:val="00965A74"/>
    <w:rsid w:val="0099500C"/>
    <w:rsid w:val="009B3AAB"/>
    <w:rsid w:val="009C7EAB"/>
    <w:rsid w:val="009D53D6"/>
    <w:rsid w:val="00A10BB6"/>
    <w:rsid w:val="00A73AF8"/>
    <w:rsid w:val="00A80683"/>
    <w:rsid w:val="00A87691"/>
    <w:rsid w:val="00B210F7"/>
    <w:rsid w:val="00B217CD"/>
    <w:rsid w:val="00B87C09"/>
    <w:rsid w:val="00BA64FB"/>
    <w:rsid w:val="00BB4A51"/>
    <w:rsid w:val="00BD18C4"/>
    <w:rsid w:val="00BE5220"/>
    <w:rsid w:val="00C07955"/>
    <w:rsid w:val="00C62B46"/>
    <w:rsid w:val="00CD2B4C"/>
    <w:rsid w:val="00CD2E83"/>
    <w:rsid w:val="00CF2C76"/>
    <w:rsid w:val="00D25205"/>
    <w:rsid w:val="00D262A5"/>
    <w:rsid w:val="00D67E34"/>
    <w:rsid w:val="00D9021C"/>
    <w:rsid w:val="00DC0DEF"/>
    <w:rsid w:val="00DC7198"/>
    <w:rsid w:val="00E04C7C"/>
    <w:rsid w:val="00E31941"/>
    <w:rsid w:val="00E50A4F"/>
    <w:rsid w:val="00E72A25"/>
    <w:rsid w:val="00E76108"/>
    <w:rsid w:val="00E80757"/>
    <w:rsid w:val="00E80A04"/>
    <w:rsid w:val="00EC0C60"/>
    <w:rsid w:val="00F0289C"/>
    <w:rsid w:val="00F54C18"/>
    <w:rsid w:val="00F834A4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7C932"/>
  <w15:docId w15:val="{FE6D46D3-FF80-41BF-B3B5-81C8AAF5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spacing w:line="264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line="264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  <w:spacing w:line="264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 Light" w:eastAsia="Calibri Light" w:hAnsi="Calibri Light" w:cs="Calibri Light"/>
      <w:outline w:val="0"/>
      <w:color w:val="000000"/>
      <w:sz w:val="17"/>
      <w:szCs w:val="17"/>
      <w:u w:val="none" w:color="000000"/>
    </w:rPr>
  </w:style>
  <w:style w:type="paragraph" w:styleId="berarbeitung">
    <w:name w:val="Revision"/>
    <w:hidden/>
    <w:uiPriority w:val="99"/>
    <w:semiHidden/>
    <w:rsid w:val="00705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55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055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0556D"/>
    <w:rPr>
      <w:rFonts w:ascii="Calibri" w:eastAsia="Calibri" w:hAnsi="Calibri" w:cs="Calibri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55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556D"/>
    <w:rPr>
      <w:rFonts w:ascii="Calibri" w:eastAsia="Calibri" w:hAnsi="Calibri" w:cs="Calibri"/>
      <w:b/>
      <w:bCs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683"/>
    <w:rPr>
      <w:rFonts w:ascii="Segoe UI" w:eastAsia="Calibri" w:hAnsi="Segoe UI" w:cs="Segoe UI"/>
      <w:color w:val="000000"/>
      <w:sz w:val="18"/>
      <w:szCs w:val="1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96A5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D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orarlberg.travel" TargetMode="External"/><Relationship Id="rId1" Type="http://schemas.openxmlformats.org/officeDocument/2006/relationships/hyperlink" Target="mailto:info@vorarlberg.tra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Katharina Fa</cp:lastModifiedBy>
  <cp:revision>3</cp:revision>
  <cp:lastPrinted>2023-06-22T12:06:00Z</cp:lastPrinted>
  <dcterms:created xsi:type="dcterms:W3CDTF">2023-08-17T08:23:00Z</dcterms:created>
  <dcterms:modified xsi:type="dcterms:W3CDTF">2023-08-17T09:18:00Z</dcterms:modified>
</cp:coreProperties>
</file>