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EEBA" w14:textId="77777777" w:rsidR="00E55B29" w:rsidRPr="00537ECB" w:rsidRDefault="00E55B29" w:rsidP="620F248C">
      <w:pPr>
        <w:pStyle w:val="KeinLeerraum"/>
        <w:jc w:val="both"/>
        <w:rPr>
          <w:rFonts w:asciiTheme="minorHAnsi" w:eastAsia="Akko Pro" w:hAnsiTheme="minorHAnsi" w:cstheme="minorHAnsi"/>
        </w:rPr>
      </w:pPr>
    </w:p>
    <w:p w14:paraId="512D268F" w14:textId="72C79527" w:rsidR="00F85CEE" w:rsidRPr="00537ECB" w:rsidRDefault="00F85CEE" w:rsidP="620F248C">
      <w:pPr>
        <w:spacing w:after="0"/>
        <w:jc w:val="both"/>
        <w:rPr>
          <w:rFonts w:eastAsia="Akko Pro" w:cstheme="minorHAnsi"/>
          <w:b/>
          <w:bCs/>
          <w:sz w:val="24"/>
          <w:szCs w:val="24"/>
        </w:rPr>
      </w:pPr>
    </w:p>
    <w:p w14:paraId="79FD4DA1" w14:textId="6E8A336C" w:rsidR="00F85CEE" w:rsidRPr="00537ECB" w:rsidRDefault="00F85CEE" w:rsidP="620F248C">
      <w:pPr>
        <w:spacing w:after="0"/>
        <w:jc w:val="both"/>
        <w:rPr>
          <w:rFonts w:eastAsia="Akko Pro" w:cstheme="minorHAnsi"/>
          <w:b/>
          <w:bCs/>
          <w:sz w:val="24"/>
          <w:szCs w:val="24"/>
        </w:rPr>
      </w:pPr>
    </w:p>
    <w:p w14:paraId="701ED852" w14:textId="77777777" w:rsidR="002A53A4" w:rsidRPr="00537ECB" w:rsidRDefault="002A53A4" w:rsidP="002A53A4">
      <w:pPr>
        <w:spacing w:after="0"/>
        <w:jc w:val="both"/>
        <w:rPr>
          <w:rFonts w:eastAsia="Akko Pro" w:cstheme="minorHAnsi"/>
          <w:b/>
          <w:bCs/>
          <w:sz w:val="24"/>
          <w:szCs w:val="24"/>
        </w:rPr>
      </w:pPr>
      <w:r w:rsidRPr="00537ECB">
        <w:rPr>
          <w:rFonts w:eastAsia="Akko Pro" w:cstheme="minorHAnsi"/>
          <w:b/>
          <w:bCs/>
          <w:sz w:val="24"/>
          <w:szCs w:val="24"/>
        </w:rPr>
        <w:t>So bunt ist der Herbst in Vorarlberg</w:t>
      </w:r>
    </w:p>
    <w:p w14:paraId="7D549C03" w14:textId="1C17A7A1" w:rsidR="00F85CEE" w:rsidRPr="00537ECB" w:rsidRDefault="51E5D8E6" w:rsidP="620F248C">
      <w:pPr>
        <w:spacing w:after="0"/>
        <w:jc w:val="both"/>
        <w:rPr>
          <w:rFonts w:eastAsia="Akko Pro" w:cstheme="minorHAnsi"/>
          <w:sz w:val="20"/>
          <w:szCs w:val="20"/>
        </w:rPr>
      </w:pPr>
      <w:r w:rsidRPr="00537ECB">
        <w:rPr>
          <w:rFonts w:eastAsia="Akko Pro" w:cstheme="minorHAnsi"/>
          <w:sz w:val="20"/>
          <w:szCs w:val="20"/>
        </w:rPr>
        <w:t xml:space="preserve"> </w:t>
      </w:r>
    </w:p>
    <w:p w14:paraId="24BE64A0" w14:textId="64B47144" w:rsidR="00F85CEE" w:rsidRPr="00537ECB" w:rsidRDefault="002A53A4" w:rsidP="620F248C">
      <w:pPr>
        <w:spacing w:after="0"/>
        <w:jc w:val="both"/>
        <w:rPr>
          <w:rFonts w:eastAsia="Akko Pro" w:cstheme="minorHAnsi"/>
          <w:sz w:val="20"/>
          <w:szCs w:val="20"/>
        </w:rPr>
      </w:pPr>
      <w:r w:rsidRPr="00537ECB">
        <w:rPr>
          <w:rFonts w:eastAsia="Akko Pro" w:cstheme="minorHAnsi"/>
          <w:b/>
          <w:bCs/>
          <w:sz w:val="20"/>
          <w:szCs w:val="20"/>
        </w:rPr>
        <w:t>Mit farbenfrohen Impressionen und weiten Ausblicken erfreut der Herbst Wanderer und Naturgenießer. Feinschmecker genießen herbstliche Spezialitäten. Kleine, feine Festivals spielen Musik und präsentieren modernen Tanz. Für anregende Ausflüge bieten sich Stadtbummel und Schiffsausfahrten auf dem Bodensee an. Angebote der Wellnesshotels machen winterfit.</w:t>
      </w:r>
      <w:r w:rsidR="51E5D8E6" w:rsidRPr="00537ECB">
        <w:rPr>
          <w:rFonts w:eastAsia="Akko Pro" w:cstheme="minorHAnsi"/>
          <w:sz w:val="20"/>
          <w:szCs w:val="20"/>
        </w:rPr>
        <w:t xml:space="preserve"> </w:t>
      </w:r>
    </w:p>
    <w:p w14:paraId="579533C5" w14:textId="38E84EA7" w:rsidR="00F85CEE" w:rsidRPr="00537ECB" w:rsidRDefault="00F85CEE" w:rsidP="620F248C">
      <w:pPr>
        <w:spacing w:after="0"/>
        <w:jc w:val="both"/>
        <w:rPr>
          <w:rFonts w:eastAsia="Akko Pro" w:cstheme="minorHAnsi"/>
          <w:b/>
          <w:bCs/>
          <w:sz w:val="24"/>
          <w:szCs w:val="24"/>
        </w:rPr>
      </w:pPr>
    </w:p>
    <w:p w14:paraId="107EF7C7" w14:textId="77777777" w:rsidR="002A53A4" w:rsidRPr="00537ECB" w:rsidRDefault="002A53A4" w:rsidP="002A53A4">
      <w:pPr>
        <w:spacing w:after="0"/>
        <w:jc w:val="both"/>
        <w:rPr>
          <w:rFonts w:eastAsia="Akko Pro" w:cstheme="minorHAnsi"/>
          <w:b/>
          <w:bCs/>
          <w:sz w:val="20"/>
          <w:szCs w:val="20"/>
        </w:rPr>
      </w:pPr>
      <w:r w:rsidRPr="00537ECB">
        <w:rPr>
          <w:rFonts w:eastAsia="Akko Pro" w:cstheme="minorHAnsi"/>
          <w:b/>
          <w:bCs/>
          <w:sz w:val="20"/>
          <w:szCs w:val="20"/>
        </w:rPr>
        <w:t>Wandern und Ausschau halten</w:t>
      </w:r>
    </w:p>
    <w:p w14:paraId="10FDF641" w14:textId="77777777" w:rsidR="00E7471E" w:rsidRPr="00537ECB" w:rsidRDefault="00E7471E" w:rsidP="002A53A4">
      <w:pPr>
        <w:spacing w:after="0"/>
        <w:jc w:val="both"/>
        <w:rPr>
          <w:rFonts w:eastAsia="Akko Pro" w:cstheme="minorHAnsi"/>
          <w:b/>
          <w:bCs/>
          <w:sz w:val="20"/>
          <w:szCs w:val="20"/>
        </w:rPr>
      </w:pPr>
    </w:p>
    <w:p w14:paraId="71F45346" w14:textId="0B70C87F" w:rsidR="002A53A4" w:rsidRPr="00537ECB" w:rsidRDefault="002A53A4" w:rsidP="002A53A4">
      <w:pPr>
        <w:spacing w:after="0"/>
        <w:jc w:val="both"/>
        <w:rPr>
          <w:rFonts w:eastAsia="Akko Pro" w:cstheme="minorHAnsi"/>
          <w:sz w:val="20"/>
          <w:szCs w:val="20"/>
        </w:rPr>
      </w:pPr>
      <w:r w:rsidRPr="00537ECB">
        <w:rPr>
          <w:rFonts w:eastAsia="Akko Pro" w:cstheme="minorHAnsi"/>
          <w:sz w:val="20"/>
          <w:szCs w:val="20"/>
        </w:rPr>
        <w:t xml:space="preserve">In Rot- und Gelbtönen leuchten die Mischwälder. Mit etwas Wetterglück zeigt sich der Herbsthimmel strahlend blau. Weit übers Land reicht der Blick und die Temperaturen sind ausgesprochen wanderfreundlich. Hinauf auf die Berge geht’s </w:t>
      </w:r>
      <w:r w:rsidR="00F77366" w:rsidRPr="00537ECB">
        <w:rPr>
          <w:rFonts w:eastAsia="Akko Pro" w:cstheme="minorHAnsi"/>
          <w:sz w:val="20"/>
          <w:szCs w:val="20"/>
        </w:rPr>
        <w:t>entweder zu</w:t>
      </w:r>
      <w:r w:rsidR="007A127C" w:rsidRPr="00537ECB">
        <w:rPr>
          <w:rFonts w:eastAsia="Akko Pro" w:cstheme="minorHAnsi"/>
          <w:b/>
          <w:bCs/>
          <w:sz w:val="20"/>
          <w:szCs w:val="20"/>
        </w:rPr>
        <w:t xml:space="preserve"> </w:t>
      </w:r>
      <w:r w:rsidRPr="00537ECB">
        <w:rPr>
          <w:rFonts w:eastAsia="Akko Pro" w:cstheme="minorHAnsi"/>
          <w:b/>
          <w:bCs/>
          <w:sz w:val="20"/>
          <w:szCs w:val="20"/>
        </w:rPr>
        <w:t xml:space="preserve">Fuß oder </w:t>
      </w:r>
      <w:hyperlink r:id="rId10" w:history="1">
        <w:r w:rsidRPr="00537ECB">
          <w:rPr>
            <w:rStyle w:val="Hyperlink"/>
            <w:rFonts w:eastAsia="Akko Pro" w:cstheme="minorHAnsi"/>
            <w:b/>
            <w:bCs/>
            <w:color w:val="EE0000"/>
            <w:sz w:val="20"/>
            <w:szCs w:val="20"/>
          </w:rPr>
          <w:t>per Bergbahn</w:t>
        </w:r>
      </w:hyperlink>
      <w:r w:rsidRPr="00537ECB">
        <w:rPr>
          <w:rFonts w:eastAsia="Akko Pro" w:cstheme="minorHAnsi"/>
          <w:sz w:val="20"/>
          <w:szCs w:val="20"/>
        </w:rPr>
        <w:t>. Die meisten Bahnen sind bis Mitte/Ende Oktober in Betrieb.</w:t>
      </w:r>
    </w:p>
    <w:p w14:paraId="262700DC" w14:textId="77777777" w:rsidR="00E7471E" w:rsidRPr="00537ECB" w:rsidRDefault="00E7471E" w:rsidP="002A53A4">
      <w:pPr>
        <w:spacing w:after="0"/>
        <w:jc w:val="both"/>
        <w:rPr>
          <w:rFonts w:eastAsia="Akko Pro" w:cstheme="minorHAnsi"/>
          <w:sz w:val="20"/>
          <w:szCs w:val="20"/>
        </w:rPr>
      </w:pPr>
    </w:p>
    <w:p w14:paraId="452B974B" w14:textId="3237A33A" w:rsidR="002A53A4" w:rsidRPr="00537ECB" w:rsidRDefault="002A53A4" w:rsidP="002A53A4">
      <w:pPr>
        <w:spacing w:after="0"/>
        <w:jc w:val="both"/>
        <w:rPr>
          <w:rFonts w:eastAsia="Akko Pro" w:cstheme="minorHAnsi"/>
          <w:sz w:val="20"/>
          <w:szCs w:val="20"/>
        </w:rPr>
      </w:pPr>
      <w:r w:rsidRPr="00537ECB">
        <w:rPr>
          <w:rFonts w:eastAsia="Akko Pro" w:cstheme="minorHAnsi"/>
          <w:sz w:val="20"/>
          <w:szCs w:val="20"/>
        </w:rPr>
        <w:t xml:space="preserve">Wer gemütliche Wege bevorzugt, spaziert in Bregenz unter Kastanienbäumen am Bodenseeufer entlang. Weiter oben, am Aussichtsberg Pfänder, bietet sich die rund </w:t>
      </w:r>
      <w:r w:rsidR="2A41341E" w:rsidRPr="00537ECB">
        <w:rPr>
          <w:rFonts w:eastAsia="Akko Pro" w:cstheme="minorHAnsi"/>
          <w:sz w:val="20"/>
          <w:szCs w:val="20"/>
        </w:rPr>
        <w:t>zweieinhalbstündige Panoramawanderung</w:t>
      </w:r>
      <w:r w:rsidRPr="00537ECB">
        <w:rPr>
          <w:rFonts w:eastAsia="Akko Pro" w:cstheme="minorHAnsi"/>
          <w:sz w:val="20"/>
          <w:szCs w:val="20"/>
        </w:rPr>
        <w:t xml:space="preserve"> an. Hinauf geht’s mit der Pfänderbahn, die bis </w:t>
      </w:r>
      <w:r w:rsidR="0570667F" w:rsidRPr="00537ECB">
        <w:rPr>
          <w:rFonts w:eastAsia="Akko Pro" w:cstheme="minorHAnsi"/>
          <w:sz w:val="20"/>
          <w:szCs w:val="20"/>
        </w:rPr>
        <w:t>2</w:t>
      </w:r>
      <w:r w:rsidRPr="00537ECB">
        <w:rPr>
          <w:rFonts w:eastAsia="Akko Pro" w:cstheme="minorHAnsi"/>
          <w:sz w:val="20"/>
          <w:szCs w:val="20"/>
        </w:rPr>
        <w:t>. November täglich fährt</w:t>
      </w:r>
      <w:r w:rsidR="3199A4DF" w:rsidRPr="00537ECB">
        <w:rPr>
          <w:rFonts w:eastAsia="Akko Pro" w:cstheme="minorHAnsi"/>
          <w:sz w:val="20"/>
          <w:szCs w:val="20"/>
        </w:rPr>
        <w:t>, bevor Sie vom 03.-26.11.2025 in Revision geht.</w:t>
      </w:r>
      <w:r w:rsidRPr="00537ECB">
        <w:rPr>
          <w:rFonts w:eastAsia="Akko Pro" w:cstheme="minorHAnsi"/>
          <w:sz w:val="20"/>
          <w:szCs w:val="20"/>
        </w:rPr>
        <w:t xml:space="preserve"> Vom rund 1.000 Meter hohen Bergrücken öffnen sich Ausblicke auf den Bodensee und auf die Bergwelt im Süden. Brunnen, Quellen und das Hochmoor </w:t>
      </w:r>
      <w:proofErr w:type="spellStart"/>
      <w:r w:rsidRPr="00537ECB">
        <w:rPr>
          <w:rFonts w:eastAsia="Akko Pro" w:cstheme="minorHAnsi"/>
          <w:sz w:val="20"/>
          <w:szCs w:val="20"/>
        </w:rPr>
        <w:t>Wildried</w:t>
      </w:r>
      <w:proofErr w:type="spellEnd"/>
      <w:r w:rsidRPr="00537ECB">
        <w:rPr>
          <w:rFonts w:eastAsia="Akko Pro" w:cstheme="minorHAnsi"/>
          <w:sz w:val="20"/>
          <w:szCs w:val="20"/>
        </w:rPr>
        <w:t xml:space="preserve"> säumen die einfache, rund vierstündige Wanderung vom Kristberg durch das Wasserstubental nach Silbertal im Montafon. Zum Ausgangspunkt fährt die </w:t>
      </w:r>
      <w:proofErr w:type="spellStart"/>
      <w:r w:rsidRPr="00537ECB">
        <w:rPr>
          <w:rFonts w:eastAsia="Akko Pro" w:cstheme="minorHAnsi"/>
          <w:sz w:val="20"/>
          <w:szCs w:val="20"/>
        </w:rPr>
        <w:t>Kristbergbahn</w:t>
      </w:r>
      <w:proofErr w:type="spellEnd"/>
      <w:r w:rsidRPr="00537ECB">
        <w:rPr>
          <w:rFonts w:eastAsia="Akko Pro" w:cstheme="minorHAnsi"/>
          <w:sz w:val="20"/>
          <w:szCs w:val="20"/>
        </w:rPr>
        <w:t xml:space="preserve"> täglich bis zum </w:t>
      </w:r>
      <w:r w:rsidR="51F0911D" w:rsidRPr="00537ECB">
        <w:rPr>
          <w:rFonts w:eastAsia="Akko Pro" w:cstheme="minorHAnsi"/>
          <w:sz w:val="20"/>
          <w:szCs w:val="20"/>
        </w:rPr>
        <w:t>26. Oktober 2025</w:t>
      </w:r>
      <w:r w:rsidRPr="00537ECB">
        <w:rPr>
          <w:rFonts w:eastAsia="Akko Pro" w:cstheme="minorHAnsi"/>
          <w:sz w:val="20"/>
          <w:szCs w:val="20"/>
        </w:rPr>
        <w:t xml:space="preserve">. Besonders aussichtsreich ist die knapp vierständige Wanderung auf die 1.877 Meter hohe Winterstaude im Bregenzerwald. Startpunkt ist die Bergstation Baumgarten, erreichbar mit der Seilbahn Bezau, die bis </w:t>
      </w:r>
      <w:r w:rsidR="220EB554" w:rsidRPr="00537ECB">
        <w:rPr>
          <w:rFonts w:eastAsia="Akko Pro" w:cstheme="minorHAnsi"/>
          <w:sz w:val="20"/>
          <w:szCs w:val="20"/>
        </w:rPr>
        <w:t>9</w:t>
      </w:r>
      <w:r w:rsidRPr="00537ECB">
        <w:rPr>
          <w:rFonts w:eastAsia="Akko Pro" w:cstheme="minorHAnsi"/>
          <w:sz w:val="20"/>
          <w:szCs w:val="20"/>
        </w:rPr>
        <w:t>. November täglich fährt. Vom Bergkamm der „Niedere“ sieht man an klaren Tagen bis zum Bodensee.</w:t>
      </w:r>
    </w:p>
    <w:p w14:paraId="6C16054A" w14:textId="77777777" w:rsidR="00C80FEA" w:rsidRPr="00537ECB" w:rsidRDefault="00C80FEA" w:rsidP="002A53A4">
      <w:pPr>
        <w:spacing w:after="0"/>
        <w:jc w:val="both"/>
        <w:rPr>
          <w:rFonts w:eastAsia="Akko Pro" w:cstheme="minorHAnsi"/>
          <w:sz w:val="20"/>
          <w:szCs w:val="20"/>
        </w:rPr>
      </w:pPr>
    </w:p>
    <w:p w14:paraId="4FE47842" w14:textId="027F7E15" w:rsidR="1BB7737E" w:rsidRPr="00537ECB" w:rsidRDefault="1BB7737E" w:rsidP="794B14F2">
      <w:pPr>
        <w:spacing w:after="0"/>
        <w:jc w:val="both"/>
        <w:rPr>
          <w:rFonts w:eastAsia="Akko Pro" w:cstheme="minorHAnsi"/>
          <w:b/>
          <w:bCs/>
          <w:sz w:val="20"/>
          <w:szCs w:val="20"/>
        </w:rPr>
      </w:pPr>
      <w:r w:rsidRPr="00537ECB">
        <w:rPr>
          <w:rFonts w:eastAsia="Akko Pro" w:cstheme="minorHAnsi"/>
          <w:b/>
          <w:bCs/>
          <w:sz w:val="20"/>
          <w:szCs w:val="20"/>
        </w:rPr>
        <w:t>Kulinarisch</w:t>
      </w:r>
      <w:r w:rsidR="68250AD7" w:rsidRPr="00537ECB">
        <w:rPr>
          <w:rFonts w:eastAsia="Akko Pro" w:cstheme="minorHAnsi"/>
          <w:b/>
          <w:bCs/>
          <w:sz w:val="20"/>
          <w:szCs w:val="20"/>
        </w:rPr>
        <w:t xml:space="preserve"> </w:t>
      </w:r>
      <w:r w:rsidRPr="00537ECB">
        <w:rPr>
          <w:rFonts w:eastAsia="Akko Pro" w:cstheme="minorHAnsi"/>
          <w:b/>
          <w:bCs/>
          <w:sz w:val="20"/>
          <w:szCs w:val="20"/>
        </w:rPr>
        <w:t>Wandern &amp; Radeln</w:t>
      </w:r>
    </w:p>
    <w:p w14:paraId="68AF9BF5" w14:textId="77777777" w:rsidR="00C80FEA" w:rsidRPr="00537ECB" w:rsidRDefault="00C80FEA" w:rsidP="00C80FEA">
      <w:pPr>
        <w:spacing w:after="0"/>
        <w:jc w:val="both"/>
        <w:rPr>
          <w:rFonts w:eastAsia="Akko Pro" w:cstheme="minorHAnsi"/>
          <w:b/>
          <w:bCs/>
          <w:sz w:val="20"/>
          <w:szCs w:val="20"/>
        </w:rPr>
      </w:pPr>
    </w:p>
    <w:p w14:paraId="34584B48" w14:textId="78FEBE70" w:rsidR="00C80FEA" w:rsidRPr="00537ECB" w:rsidRDefault="185A0490" w:rsidP="794B14F2">
      <w:pPr>
        <w:shd w:val="clear" w:color="auto" w:fill="FFFFFF" w:themeFill="background1"/>
        <w:spacing w:after="450"/>
        <w:jc w:val="both"/>
        <w:rPr>
          <w:rFonts w:eastAsia="Akko Pro" w:cstheme="minorHAnsi"/>
          <w:sz w:val="20"/>
          <w:szCs w:val="20"/>
        </w:rPr>
      </w:pPr>
      <w:r w:rsidRPr="00537ECB">
        <w:rPr>
          <w:rFonts w:eastAsia="Akko Pro" w:cstheme="minorHAnsi"/>
          <w:sz w:val="20"/>
          <w:szCs w:val="20"/>
        </w:rPr>
        <w:t xml:space="preserve">Mehrere Angebote verbinden </w:t>
      </w:r>
      <w:hyperlink r:id="rId11" w:history="1">
        <w:r w:rsidR="00C80FEA" w:rsidRPr="00537ECB">
          <w:rPr>
            <w:rStyle w:val="Hyperlink"/>
            <w:rFonts w:eastAsia="Akko Pro" w:cstheme="minorHAnsi"/>
            <w:color w:val="EE0000"/>
            <w:sz w:val="20"/>
            <w:szCs w:val="20"/>
          </w:rPr>
          <w:t>Wandern</w:t>
        </w:r>
        <w:r w:rsidR="3774117A" w:rsidRPr="00537ECB">
          <w:rPr>
            <w:rStyle w:val="Hyperlink"/>
            <w:rFonts w:eastAsia="Akko Pro" w:cstheme="minorHAnsi"/>
            <w:color w:val="EE0000"/>
            <w:sz w:val="20"/>
            <w:szCs w:val="20"/>
          </w:rPr>
          <w:t xml:space="preserve"> oder Radeln</w:t>
        </w:r>
        <w:r w:rsidR="00C80FEA" w:rsidRPr="00537ECB">
          <w:rPr>
            <w:rStyle w:val="Hyperlink"/>
            <w:rFonts w:eastAsia="Akko Pro" w:cstheme="minorHAnsi"/>
            <w:color w:val="EE0000"/>
            <w:sz w:val="20"/>
            <w:szCs w:val="20"/>
          </w:rPr>
          <w:t xml:space="preserve"> </w:t>
        </w:r>
        <w:r w:rsidR="2ECB752C" w:rsidRPr="00537ECB">
          <w:rPr>
            <w:rStyle w:val="Hyperlink"/>
            <w:rFonts w:eastAsia="Akko Pro" w:cstheme="minorHAnsi"/>
            <w:color w:val="EE0000"/>
            <w:sz w:val="20"/>
            <w:szCs w:val="20"/>
          </w:rPr>
          <w:t>mit</w:t>
        </w:r>
        <w:r w:rsidR="00C80FEA" w:rsidRPr="00537ECB">
          <w:rPr>
            <w:rStyle w:val="Hyperlink"/>
            <w:rFonts w:eastAsia="Akko Pro" w:cstheme="minorHAnsi"/>
            <w:color w:val="EE0000"/>
            <w:sz w:val="20"/>
            <w:szCs w:val="20"/>
          </w:rPr>
          <w:t xml:space="preserve"> kulinarische</w:t>
        </w:r>
        <w:r w:rsidR="0C74A738" w:rsidRPr="00537ECB">
          <w:rPr>
            <w:rStyle w:val="Hyperlink"/>
            <w:rFonts w:eastAsia="Akko Pro" w:cstheme="minorHAnsi"/>
            <w:color w:val="EE0000"/>
            <w:sz w:val="20"/>
            <w:szCs w:val="20"/>
          </w:rPr>
          <w:t>n</w:t>
        </w:r>
        <w:r w:rsidR="00C80FEA" w:rsidRPr="00537ECB">
          <w:rPr>
            <w:rStyle w:val="Hyperlink"/>
            <w:rFonts w:eastAsia="Akko Pro" w:cstheme="minorHAnsi"/>
            <w:color w:val="EE0000"/>
            <w:sz w:val="20"/>
            <w:szCs w:val="20"/>
          </w:rPr>
          <w:t xml:space="preserve"> Genüsse</w:t>
        </w:r>
        <w:r w:rsidR="494F1798" w:rsidRPr="00537ECB">
          <w:rPr>
            <w:rStyle w:val="Hyperlink"/>
            <w:rFonts w:eastAsia="Akko Pro" w:cstheme="minorHAnsi"/>
            <w:color w:val="EE0000"/>
            <w:sz w:val="20"/>
            <w:szCs w:val="20"/>
          </w:rPr>
          <w:t>n</w:t>
        </w:r>
      </w:hyperlink>
      <w:r w:rsidR="00C80FEA" w:rsidRPr="00537ECB">
        <w:rPr>
          <w:rFonts w:eastAsia="Akko Pro" w:cstheme="minorHAnsi"/>
          <w:sz w:val="20"/>
          <w:szCs w:val="20"/>
        </w:rPr>
        <w:t>.</w:t>
      </w:r>
      <w:r w:rsidR="41CCFC01" w:rsidRPr="00537ECB">
        <w:rPr>
          <w:rFonts w:eastAsia="Akko Pro" w:cstheme="minorHAnsi"/>
          <w:sz w:val="20"/>
          <w:szCs w:val="20"/>
        </w:rPr>
        <w:t xml:space="preserve"> Z</w:t>
      </w:r>
      <w:r w:rsidR="00C80FEA" w:rsidRPr="00537ECB">
        <w:rPr>
          <w:rFonts w:eastAsia="Akko Pro" w:cstheme="minorHAnsi"/>
          <w:sz w:val="20"/>
          <w:szCs w:val="20"/>
        </w:rPr>
        <w:t xml:space="preserve">wei Bergrestaurants </w:t>
      </w:r>
      <w:r w:rsidR="64922413" w:rsidRPr="00537ECB">
        <w:rPr>
          <w:rFonts w:eastAsia="Akko Pro" w:cstheme="minorHAnsi"/>
          <w:sz w:val="20"/>
          <w:szCs w:val="20"/>
        </w:rPr>
        <w:t xml:space="preserve">und ein 4 Sterne Hotel </w:t>
      </w:r>
      <w:r w:rsidR="00C80FEA" w:rsidRPr="00537ECB">
        <w:rPr>
          <w:rFonts w:eastAsia="Akko Pro" w:cstheme="minorHAnsi"/>
          <w:sz w:val="20"/>
          <w:szCs w:val="20"/>
        </w:rPr>
        <w:t>sind die Stationen der </w:t>
      </w:r>
      <w:r w:rsidR="00C80FEA" w:rsidRPr="00537ECB">
        <w:rPr>
          <w:rFonts w:eastAsia="Akko Pro" w:cstheme="minorHAnsi"/>
          <w:b/>
          <w:bCs/>
          <w:sz w:val="20"/>
          <w:szCs w:val="20"/>
        </w:rPr>
        <w:t>Genusswanderung Brandnertal</w:t>
      </w:r>
      <w:r w:rsidR="00C80FEA" w:rsidRPr="00537ECB">
        <w:rPr>
          <w:rFonts w:eastAsia="Akko Pro" w:cstheme="minorHAnsi"/>
          <w:sz w:val="20"/>
          <w:szCs w:val="20"/>
        </w:rPr>
        <w:t xml:space="preserve">, die bis </w:t>
      </w:r>
      <w:r w:rsidR="79434155" w:rsidRPr="00537ECB">
        <w:rPr>
          <w:rFonts w:eastAsia="Akko Pro" w:cstheme="minorHAnsi"/>
          <w:sz w:val="20"/>
          <w:szCs w:val="20"/>
        </w:rPr>
        <w:t>Mitte Oktober jeweils von Mittwoch bis Sonntag</w:t>
      </w:r>
      <w:r w:rsidR="00C80FEA" w:rsidRPr="00537ECB">
        <w:rPr>
          <w:rFonts w:eastAsia="Akko Pro" w:cstheme="minorHAnsi"/>
          <w:sz w:val="20"/>
          <w:szCs w:val="20"/>
        </w:rPr>
        <w:t xml:space="preserve"> buchbar ist. Unterwegs sind Wanderer rund </w:t>
      </w:r>
      <w:r w:rsidR="1C80D206" w:rsidRPr="00537ECB">
        <w:rPr>
          <w:rFonts w:eastAsia="Akko Pro" w:cstheme="minorHAnsi"/>
          <w:sz w:val="20"/>
          <w:szCs w:val="20"/>
        </w:rPr>
        <w:t>vier</w:t>
      </w:r>
      <w:r w:rsidR="00C80FEA" w:rsidRPr="00537ECB">
        <w:rPr>
          <w:rFonts w:eastAsia="Akko Pro" w:cstheme="minorHAnsi"/>
          <w:sz w:val="20"/>
          <w:szCs w:val="20"/>
        </w:rPr>
        <w:t xml:space="preserve"> Stunden. Im Bregenzerwald kann man</w:t>
      </w:r>
      <w:r w:rsidR="0DCC3EC1" w:rsidRPr="00537ECB">
        <w:rPr>
          <w:rFonts w:eastAsia="Akko Pro" w:cstheme="minorHAnsi"/>
          <w:sz w:val="20"/>
          <w:szCs w:val="20"/>
        </w:rPr>
        <w:t xml:space="preserve"> je nach gewählter Route </w:t>
      </w:r>
      <w:r w:rsidR="2D173C82" w:rsidRPr="00537ECB">
        <w:rPr>
          <w:rFonts w:eastAsia="Akko Pro" w:cstheme="minorHAnsi"/>
          <w:sz w:val="20"/>
          <w:szCs w:val="20"/>
        </w:rPr>
        <w:t>bis zum</w:t>
      </w:r>
      <w:r w:rsidR="5AB84006" w:rsidRPr="00537ECB">
        <w:rPr>
          <w:rFonts w:eastAsia="Akko Pro" w:cstheme="minorHAnsi"/>
          <w:sz w:val="20"/>
          <w:szCs w:val="20"/>
        </w:rPr>
        <w:t xml:space="preserve"> </w:t>
      </w:r>
      <w:r w:rsidR="3B524F7A" w:rsidRPr="00537ECB">
        <w:rPr>
          <w:rFonts w:eastAsia="Akko Pro" w:cstheme="minorHAnsi"/>
          <w:sz w:val="20"/>
          <w:szCs w:val="20"/>
        </w:rPr>
        <w:t>27</w:t>
      </w:r>
      <w:r w:rsidR="00C80FEA" w:rsidRPr="00537ECB">
        <w:rPr>
          <w:rFonts w:eastAsia="Akko Pro" w:cstheme="minorHAnsi"/>
          <w:sz w:val="20"/>
          <w:szCs w:val="20"/>
        </w:rPr>
        <w:t xml:space="preserve">. Oktober auf </w:t>
      </w:r>
      <w:r w:rsidR="597F6D1D" w:rsidRPr="00537ECB">
        <w:rPr>
          <w:rFonts w:eastAsia="Akko Pro" w:cstheme="minorHAnsi"/>
          <w:sz w:val="20"/>
          <w:szCs w:val="20"/>
        </w:rPr>
        <w:t>sechs</w:t>
      </w:r>
      <w:r w:rsidR="00C80FEA" w:rsidRPr="00537ECB">
        <w:rPr>
          <w:rFonts w:eastAsia="Akko Pro" w:cstheme="minorHAnsi"/>
          <w:sz w:val="20"/>
          <w:szCs w:val="20"/>
        </w:rPr>
        <w:t xml:space="preserve"> verschiedenen Routen </w:t>
      </w:r>
      <w:r w:rsidR="00C80FEA" w:rsidRPr="00537ECB">
        <w:rPr>
          <w:rFonts w:eastAsia="Akko Pro" w:cstheme="minorHAnsi"/>
          <w:b/>
          <w:bCs/>
          <w:sz w:val="20"/>
          <w:szCs w:val="20"/>
        </w:rPr>
        <w:t>„Kulinarisch Wandern“</w:t>
      </w:r>
      <w:r w:rsidR="7E9E3E39" w:rsidRPr="00537ECB">
        <w:rPr>
          <w:rFonts w:eastAsia="Akko Pro" w:cstheme="minorHAnsi"/>
          <w:b/>
          <w:bCs/>
          <w:sz w:val="20"/>
          <w:szCs w:val="20"/>
        </w:rPr>
        <w:t xml:space="preserve"> </w:t>
      </w:r>
      <w:r w:rsidR="7E9E3E39" w:rsidRPr="00537ECB">
        <w:rPr>
          <w:rFonts w:eastAsia="Akko Pro" w:cstheme="minorHAnsi"/>
          <w:sz w:val="20"/>
          <w:szCs w:val="20"/>
        </w:rPr>
        <w:t>oder auf zwei Routen bis 31. Oktober</w:t>
      </w:r>
      <w:r w:rsidR="7E9E3E39" w:rsidRPr="00537ECB">
        <w:rPr>
          <w:rFonts w:eastAsia="Akko Pro" w:cstheme="minorHAnsi"/>
          <w:b/>
          <w:bCs/>
          <w:sz w:val="20"/>
          <w:szCs w:val="20"/>
        </w:rPr>
        <w:t xml:space="preserve"> “Kulinarisch Radeln”</w:t>
      </w:r>
      <w:r w:rsidR="481890DF" w:rsidRPr="00537ECB">
        <w:rPr>
          <w:rFonts w:eastAsia="Akko Pro" w:cstheme="minorHAnsi"/>
          <w:b/>
          <w:bCs/>
          <w:sz w:val="20"/>
          <w:szCs w:val="20"/>
        </w:rPr>
        <w:t xml:space="preserve">. </w:t>
      </w:r>
      <w:r w:rsidR="62388689" w:rsidRPr="00537ECB">
        <w:rPr>
          <w:rFonts w:eastAsia="Akko Pro" w:cstheme="minorHAnsi"/>
          <w:sz w:val="20"/>
          <w:szCs w:val="20"/>
        </w:rPr>
        <w:t xml:space="preserve">Eine kulinarische Genussrunde zu Fuß oder mit dem Rad wird </w:t>
      </w:r>
      <w:r w:rsidR="038722D9" w:rsidRPr="00537ECB">
        <w:rPr>
          <w:rFonts w:eastAsia="Akko Pro" w:cstheme="minorHAnsi"/>
          <w:sz w:val="20"/>
          <w:szCs w:val="20"/>
        </w:rPr>
        <w:t>auch</w:t>
      </w:r>
      <w:r w:rsidR="62388689" w:rsidRPr="00537ECB">
        <w:rPr>
          <w:rFonts w:eastAsia="Akko Pro" w:cstheme="minorHAnsi"/>
          <w:sz w:val="20"/>
          <w:szCs w:val="20"/>
        </w:rPr>
        <w:t xml:space="preserve"> im Klostertal</w:t>
      </w:r>
      <w:r w:rsidR="35F419F3" w:rsidRPr="00537ECB">
        <w:rPr>
          <w:rFonts w:eastAsia="Akko Pro" w:cstheme="minorHAnsi"/>
          <w:sz w:val="20"/>
          <w:szCs w:val="20"/>
        </w:rPr>
        <w:t xml:space="preserve"> bis zum 05. Oktober</w:t>
      </w:r>
      <w:r w:rsidR="62388689" w:rsidRPr="00537ECB">
        <w:rPr>
          <w:rFonts w:eastAsia="Akko Pro" w:cstheme="minorHAnsi"/>
          <w:sz w:val="20"/>
          <w:szCs w:val="20"/>
        </w:rPr>
        <w:t xml:space="preserve"> angeboten.</w:t>
      </w:r>
      <w:r w:rsidR="62388689" w:rsidRPr="00537ECB">
        <w:rPr>
          <w:rFonts w:eastAsia="Akko Pro" w:cstheme="minorHAnsi"/>
          <w:b/>
          <w:bCs/>
          <w:sz w:val="20"/>
          <w:szCs w:val="20"/>
        </w:rPr>
        <w:t xml:space="preserve"> </w:t>
      </w:r>
      <w:r w:rsidR="00C80FEA" w:rsidRPr="00537ECB">
        <w:rPr>
          <w:rFonts w:eastAsia="Akko Pro" w:cstheme="minorHAnsi"/>
          <w:sz w:val="20"/>
          <w:szCs w:val="20"/>
        </w:rPr>
        <w:t>Die Wanderungen</w:t>
      </w:r>
      <w:r w:rsidR="6E2D1FC8" w:rsidRPr="00537ECB">
        <w:rPr>
          <w:rFonts w:eastAsia="Akko Pro" w:cstheme="minorHAnsi"/>
          <w:sz w:val="20"/>
          <w:szCs w:val="20"/>
        </w:rPr>
        <w:t>/</w:t>
      </w:r>
      <w:r w:rsidR="136E78F5" w:rsidRPr="00537ECB">
        <w:rPr>
          <w:rFonts w:eastAsia="Akko Pro" w:cstheme="minorHAnsi"/>
          <w:sz w:val="20"/>
          <w:szCs w:val="20"/>
        </w:rPr>
        <w:t>Radtouren</w:t>
      </w:r>
      <w:r w:rsidR="00C80FEA" w:rsidRPr="00537ECB">
        <w:rPr>
          <w:rFonts w:eastAsia="Akko Pro" w:cstheme="minorHAnsi"/>
          <w:sz w:val="20"/>
          <w:szCs w:val="20"/>
        </w:rPr>
        <w:t xml:space="preserve"> inkludieren jeweils das Frühstück, das Mittagessen und das Dessert, serviert an drei verschiedenen Orten. </w:t>
      </w:r>
      <w:r w:rsidR="1F71C7A7" w:rsidRPr="00537ECB">
        <w:rPr>
          <w:rFonts w:eastAsia="Akko Pro" w:cstheme="minorHAnsi"/>
          <w:sz w:val="20"/>
          <w:szCs w:val="20"/>
        </w:rPr>
        <w:t xml:space="preserve">Bis Ende Oktober wird jeweils mittwochs die Käsewanderung </w:t>
      </w:r>
      <w:r w:rsidR="03B85D01" w:rsidRPr="00537ECB">
        <w:rPr>
          <w:rFonts w:eastAsia="Akko Pro" w:cstheme="minorHAnsi"/>
          <w:sz w:val="20"/>
          <w:szCs w:val="20"/>
        </w:rPr>
        <w:t xml:space="preserve">zu </w:t>
      </w:r>
      <w:proofErr w:type="spellStart"/>
      <w:r w:rsidR="03B85D01" w:rsidRPr="00537ECB">
        <w:rPr>
          <w:rFonts w:eastAsia="Akko Pro" w:cstheme="minorHAnsi"/>
          <w:sz w:val="20"/>
          <w:szCs w:val="20"/>
        </w:rPr>
        <w:t>Bernhard´s</w:t>
      </w:r>
      <w:proofErr w:type="spellEnd"/>
      <w:r w:rsidR="03B85D01" w:rsidRPr="00537ECB">
        <w:rPr>
          <w:rFonts w:eastAsia="Akko Pro" w:cstheme="minorHAnsi"/>
          <w:sz w:val="20"/>
          <w:szCs w:val="20"/>
        </w:rPr>
        <w:t xml:space="preserve"> </w:t>
      </w:r>
      <w:proofErr w:type="spellStart"/>
      <w:r w:rsidR="03B85D01" w:rsidRPr="00537ECB">
        <w:rPr>
          <w:rFonts w:eastAsia="Akko Pro" w:cstheme="minorHAnsi"/>
          <w:sz w:val="20"/>
          <w:szCs w:val="20"/>
        </w:rPr>
        <w:t>Gemstelalp</w:t>
      </w:r>
      <w:proofErr w:type="spellEnd"/>
      <w:r w:rsidR="03B85D01" w:rsidRPr="00537ECB">
        <w:rPr>
          <w:rFonts w:eastAsia="Akko Pro" w:cstheme="minorHAnsi"/>
          <w:sz w:val="20"/>
          <w:szCs w:val="20"/>
        </w:rPr>
        <w:t xml:space="preserve"> </w:t>
      </w:r>
      <w:r w:rsidR="1F71C7A7" w:rsidRPr="00537ECB">
        <w:rPr>
          <w:rFonts w:eastAsia="Akko Pro" w:cstheme="minorHAnsi"/>
          <w:sz w:val="20"/>
          <w:szCs w:val="20"/>
        </w:rPr>
        <w:t>im Kleinwalsertal angeboten.</w:t>
      </w:r>
      <w:r w:rsidR="00C80FEA" w:rsidRPr="00537ECB">
        <w:rPr>
          <w:rFonts w:eastAsia="Akko Pro" w:cstheme="minorHAnsi"/>
          <w:sz w:val="20"/>
          <w:szCs w:val="20"/>
        </w:rPr>
        <w:t> </w:t>
      </w:r>
      <w:r w:rsidR="28732DD9" w:rsidRPr="00537ECB">
        <w:rPr>
          <w:rFonts w:eastAsia="Akko Pro" w:cstheme="minorHAnsi"/>
          <w:sz w:val="20"/>
          <w:szCs w:val="20"/>
        </w:rPr>
        <w:t xml:space="preserve"> </w:t>
      </w:r>
    </w:p>
    <w:p w14:paraId="6D7377A5" w14:textId="77777777" w:rsidR="009D6AFC" w:rsidRPr="00537ECB" w:rsidRDefault="009D6AFC" w:rsidP="00C80FEA">
      <w:pPr>
        <w:spacing w:after="0"/>
        <w:jc w:val="both"/>
        <w:rPr>
          <w:rFonts w:eastAsia="Akko Pro" w:cstheme="minorHAnsi"/>
          <w:sz w:val="20"/>
          <w:szCs w:val="20"/>
        </w:rPr>
      </w:pPr>
    </w:p>
    <w:p w14:paraId="585545EC" w14:textId="77777777" w:rsidR="00826381" w:rsidRPr="00537ECB" w:rsidRDefault="00826381" w:rsidP="00C80FEA">
      <w:pPr>
        <w:spacing w:after="0"/>
        <w:jc w:val="both"/>
        <w:rPr>
          <w:rFonts w:eastAsia="Akko Pro" w:cstheme="minorHAnsi"/>
          <w:b/>
          <w:bCs/>
          <w:sz w:val="20"/>
          <w:szCs w:val="20"/>
        </w:rPr>
      </w:pPr>
    </w:p>
    <w:p w14:paraId="6E1F5C49" w14:textId="77777777" w:rsidR="00826381" w:rsidRPr="00537ECB" w:rsidRDefault="00826381" w:rsidP="00C80FEA">
      <w:pPr>
        <w:spacing w:after="0"/>
        <w:jc w:val="both"/>
        <w:rPr>
          <w:rFonts w:eastAsia="Akko Pro" w:cstheme="minorHAnsi"/>
          <w:b/>
          <w:bCs/>
          <w:sz w:val="20"/>
          <w:szCs w:val="20"/>
        </w:rPr>
      </w:pPr>
    </w:p>
    <w:p w14:paraId="421A1620" w14:textId="77777777" w:rsidR="00826381" w:rsidRPr="00537ECB" w:rsidRDefault="00826381" w:rsidP="00C80FEA">
      <w:pPr>
        <w:spacing w:after="0"/>
        <w:jc w:val="both"/>
        <w:rPr>
          <w:rFonts w:eastAsia="Akko Pro" w:cstheme="minorHAnsi"/>
          <w:b/>
          <w:bCs/>
          <w:sz w:val="20"/>
          <w:szCs w:val="20"/>
        </w:rPr>
      </w:pPr>
    </w:p>
    <w:p w14:paraId="1F71986B" w14:textId="77777777" w:rsidR="00826381" w:rsidRPr="00537ECB" w:rsidRDefault="00826381" w:rsidP="00C80FEA">
      <w:pPr>
        <w:spacing w:after="0"/>
        <w:jc w:val="both"/>
        <w:rPr>
          <w:rFonts w:eastAsia="Akko Pro" w:cstheme="minorHAnsi"/>
          <w:b/>
          <w:bCs/>
          <w:sz w:val="20"/>
          <w:szCs w:val="20"/>
        </w:rPr>
      </w:pPr>
    </w:p>
    <w:p w14:paraId="2DEC0B3B" w14:textId="77777777" w:rsidR="00826381" w:rsidRPr="00537ECB" w:rsidRDefault="00826381" w:rsidP="00C80FEA">
      <w:pPr>
        <w:spacing w:after="0"/>
        <w:jc w:val="both"/>
        <w:rPr>
          <w:rFonts w:eastAsia="Akko Pro" w:cstheme="minorHAnsi"/>
          <w:b/>
          <w:bCs/>
          <w:sz w:val="20"/>
          <w:szCs w:val="20"/>
        </w:rPr>
      </w:pPr>
    </w:p>
    <w:p w14:paraId="3A4CCC11" w14:textId="77777777" w:rsidR="00C80FEA" w:rsidRPr="00537ECB" w:rsidRDefault="00C80FEA" w:rsidP="00C80FEA">
      <w:pPr>
        <w:spacing w:after="0"/>
        <w:jc w:val="both"/>
        <w:rPr>
          <w:rFonts w:eastAsia="Akko Pro" w:cstheme="minorHAnsi"/>
          <w:b/>
          <w:bCs/>
          <w:sz w:val="20"/>
          <w:szCs w:val="20"/>
        </w:rPr>
      </w:pPr>
      <w:r w:rsidRPr="00537ECB">
        <w:rPr>
          <w:rFonts w:eastAsia="Akko Pro" w:cstheme="minorHAnsi"/>
          <w:b/>
          <w:bCs/>
          <w:sz w:val="20"/>
          <w:szCs w:val="20"/>
        </w:rPr>
        <w:lastRenderedPageBreak/>
        <w:t>So schmeckt der Herbst</w:t>
      </w:r>
    </w:p>
    <w:p w14:paraId="04CD2D79" w14:textId="77777777" w:rsidR="009D6AFC" w:rsidRPr="00537ECB" w:rsidRDefault="009D6AFC" w:rsidP="00C80FEA">
      <w:pPr>
        <w:spacing w:after="0"/>
        <w:jc w:val="both"/>
        <w:rPr>
          <w:rFonts w:eastAsia="Akko Pro" w:cstheme="minorHAnsi"/>
          <w:b/>
          <w:bCs/>
          <w:sz w:val="20"/>
          <w:szCs w:val="20"/>
        </w:rPr>
      </w:pPr>
    </w:p>
    <w:p w14:paraId="736CAB53" w14:textId="53612A48" w:rsidR="00C80FEA" w:rsidRPr="00537ECB" w:rsidRDefault="00C80FEA" w:rsidP="794B14F2">
      <w:pPr>
        <w:spacing w:after="0"/>
        <w:jc w:val="both"/>
        <w:rPr>
          <w:rFonts w:eastAsiaTheme="minorEastAsia" w:cstheme="minorHAnsi"/>
          <w:sz w:val="20"/>
          <w:szCs w:val="20"/>
        </w:rPr>
      </w:pPr>
      <w:r w:rsidRPr="00537ECB">
        <w:rPr>
          <w:rFonts w:eastAsia="Akko Pro" w:cstheme="minorHAnsi"/>
          <w:sz w:val="20"/>
          <w:szCs w:val="20"/>
        </w:rPr>
        <w:t xml:space="preserve">Regionale Spezialitäten wie Wild, Rind, Alp- und Bergkäse stellen die Vorarlberger </w:t>
      </w:r>
      <w:proofErr w:type="spellStart"/>
      <w:r w:rsidRPr="00537ECB">
        <w:rPr>
          <w:rFonts w:eastAsia="Akko Pro" w:cstheme="minorHAnsi"/>
          <w:sz w:val="20"/>
          <w:szCs w:val="20"/>
        </w:rPr>
        <w:t>GenussRegionen</w:t>
      </w:r>
      <w:proofErr w:type="spellEnd"/>
      <w:r w:rsidRPr="00537ECB">
        <w:rPr>
          <w:rFonts w:eastAsia="Akko Pro" w:cstheme="minorHAnsi"/>
          <w:sz w:val="20"/>
          <w:szCs w:val="20"/>
        </w:rPr>
        <w:t xml:space="preserve"> Kleinwalsertal, Bregenzerwald und Biosphärenpark Großes Walsertal sowie das Klostertal vo</w:t>
      </w:r>
      <w:r w:rsidR="7B739442" w:rsidRPr="00537ECB">
        <w:rPr>
          <w:rFonts w:eastAsia="Akko Pro" w:cstheme="minorHAnsi"/>
          <w:sz w:val="20"/>
          <w:szCs w:val="20"/>
        </w:rPr>
        <w:t xml:space="preserve">n Anfang September bis Ende Oktober 2025 im Rahmen der Eventreihe </w:t>
      </w:r>
      <w:hyperlink r:id="rId12" w:history="1">
        <w:proofErr w:type="spellStart"/>
        <w:r w:rsidR="7B739442" w:rsidRPr="00537ECB">
          <w:rPr>
            <w:rStyle w:val="Hyperlink"/>
            <w:rFonts w:eastAsia="Akko Pro" w:cstheme="minorHAnsi"/>
            <w:color w:val="EE0000"/>
            <w:sz w:val="20"/>
            <w:szCs w:val="20"/>
          </w:rPr>
          <w:t>Herbst.Genuss.Zeit</w:t>
        </w:r>
        <w:proofErr w:type="spellEnd"/>
      </w:hyperlink>
      <w:r w:rsidR="7B739442" w:rsidRPr="00537ECB">
        <w:rPr>
          <w:rFonts w:eastAsia="Akko Pro" w:cstheme="minorHAnsi"/>
          <w:sz w:val="20"/>
          <w:szCs w:val="20"/>
        </w:rPr>
        <w:t xml:space="preserve"> in den Mittelpunkt. </w:t>
      </w:r>
      <w:r w:rsidR="50CBBC7D" w:rsidRPr="00537ECB">
        <w:rPr>
          <w:rFonts w:eastAsia="Akko Pro" w:cstheme="minorHAnsi"/>
          <w:sz w:val="20"/>
          <w:szCs w:val="20"/>
        </w:rPr>
        <w:t xml:space="preserve"> </w:t>
      </w:r>
      <w:r w:rsidR="7B739442" w:rsidRPr="00537ECB">
        <w:rPr>
          <w:rFonts w:eastAsia="Akko Pro" w:cstheme="minorHAnsi"/>
          <w:sz w:val="20"/>
          <w:szCs w:val="20"/>
        </w:rPr>
        <w:t>Vom Bergfrühstück über geführte Wanderungen bis hin zur Hofführung</w:t>
      </w:r>
      <w:r w:rsidR="16F9976A" w:rsidRPr="00537ECB">
        <w:rPr>
          <w:rFonts w:eastAsia="Akko Pro" w:cstheme="minorHAnsi"/>
          <w:sz w:val="20"/>
          <w:szCs w:val="20"/>
        </w:rPr>
        <w:t xml:space="preserve"> ist für jeden Gaumengeschmack und Genuss-Liebhaber etwas dabei</w:t>
      </w:r>
      <w:r w:rsidR="7B739442" w:rsidRPr="00537ECB">
        <w:rPr>
          <w:rFonts w:eastAsia="Akko Pro" w:cstheme="minorHAnsi"/>
          <w:sz w:val="20"/>
          <w:szCs w:val="20"/>
        </w:rPr>
        <w:t>. Märkte, Verköstigungen, ein Street Food Festival</w:t>
      </w:r>
      <w:r w:rsidR="7E503FFA" w:rsidRPr="00537ECB">
        <w:rPr>
          <w:rFonts w:eastAsia="Akko Pro" w:cstheme="minorHAnsi"/>
          <w:sz w:val="20"/>
          <w:szCs w:val="20"/>
        </w:rPr>
        <w:t>, Kochkurse</w:t>
      </w:r>
      <w:r w:rsidR="7B739442" w:rsidRPr="00537ECB">
        <w:rPr>
          <w:rFonts w:eastAsia="Akko Pro" w:cstheme="minorHAnsi"/>
          <w:sz w:val="20"/>
          <w:szCs w:val="20"/>
        </w:rPr>
        <w:t xml:space="preserve"> und Konzerte laden </w:t>
      </w:r>
      <w:r w:rsidR="7CCB12EC" w:rsidRPr="00537ECB">
        <w:rPr>
          <w:rFonts w:eastAsia="Akko Pro" w:cstheme="minorHAnsi"/>
          <w:sz w:val="20"/>
          <w:szCs w:val="20"/>
        </w:rPr>
        <w:t xml:space="preserve">zudem </w:t>
      </w:r>
      <w:r w:rsidR="7B739442" w:rsidRPr="00537ECB">
        <w:rPr>
          <w:rFonts w:eastAsia="Akko Pro" w:cstheme="minorHAnsi"/>
          <w:sz w:val="20"/>
          <w:szCs w:val="20"/>
        </w:rPr>
        <w:t xml:space="preserve">zum Genießen </w:t>
      </w:r>
      <w:r w:rsidR="00211601" w:rsidRPr="00537ECB">
        <w:rPr>
          <w:rFonts w:eastAsia="Akko Pro" w:cstheme="minorHAnsi"/>
          <w:sz w:val="20"/>
          <w:szCs w:val="20"/>
        </w:rPr>
        <w:t xml:space="preserve">und Verweilen </w:t>
      </w:r>
      <w:r w:rsidR="7B739442" w:rsidRPr="00537ECB">
        <w:rPr>
          <w:rFonts w:eastAsia="Akko Pro" w:cstheme="minorHAnsi"/>
          <w:sz w:val="20"/>
          <w:szCs w:val="20"/>
        </w:rPr>
        <w:t>ein.</w:t>
      </w:r>
      <w:r w:rsidR="7B739442" w:rsidRPr="00537ECB">
        <w:rPr>
          <w:rFonts w:eastAsiaTheme="minorEastAsia" w:cstheme="minorHAnsi"/>
          <w:sz w:val="20"/>
          <w:szCs w:val="20"/>
        </w:rPr>
        <w:t xml:space="preserve"> </w:t>
      </w:r>
    </w:p>
    <w:p w14:paraId="58B97E16" w14:textId="77777777" w:rsidR="009D6AFC" w:rsidRPr="00537ECB" w:rsidRDefault="009D6AFC" w:rsidP="00C80FEA">
      <w:pPr>
        <w:spacing w:after="0"/>
        <w:jc w:val="both"/>
        <w:rPr>
          <w:rFonts w:eastAsia="Akko Pro" w:cstheme="minorHAnsi"/>
          <w:sz w:val="20"/>
          <w:szCs w:val="20"/>
        </w:rPr>
      </w:pPr>
    </w:p>
    <w:p w14:paraId="66DF778B" w14:textId="02296127" w:rsidR="00C80FEA" w:rsidRPr="00537ECB" w:rsidRDefault="00C80FEA" w:rsidP="00C80FEA">
      <w:pPr>
        <w:spacing w:after="0"/>
        <w:jc w:val="both"/>
        <w:rPr>
          <w:rFonts w:eastAsia="Akko Pro" w:cstheme="minorHAnsi"/>
          <w:sz w:val="20"/>
          <w:szCs w:val="20"/>
        </w:rPr>
      </w:pPr>
      <w:r w:rsidRPr="00537ECB">
        <w:rPr>
          <w:rFonts w:eastAsia="Akko Pro" w:cstheme="minorHAnsi"/>
          <w:sz w:val="20"/>
          <w:szCs w:val="20"/>
        </w:rPr>
        <w:t>Typisch für den Herbst in Vorarlberg sind außerdem Wildwochen und sogenannte „Schlachtpartien“,</w:t>
      </w:r>
      <w:r w:rsidR="00211601" w:rsidRPr="00537ECB">
        <w:rPr>
          <w:rFonts w:eastAsia="Akko Pro" w:cstheme="minorHAnsi"/>
          <w:sz w:val="20"/>
          <w:szCs w:val="20"/>
        </w:rPr>
        <w:t xml:space="preserve"> </w:t>
      </w:r>
      <w:r w:rsidRPr="00537ECB">
        <w:rPr>
          <w:rFonts w:eastAsia="Akko Pro" w:cstheme="minorHAnsi"/>
          <w:sz w:val="20"/>
          <w:szCs w:val="20"/>
        </w:rPr>
        <w:t>die Restaurants und Gasthäuser im ganzen Land anbieten. Zu den Schlachtpartie-Spezialitäten zählen vor allem Blut- und Leberwürste, serviert mit Knödeln und Sauerkraut.</w:t>
      </w:r>
    </w:p>
    <w:p w14:paraId="5DDF80A3" w14:textId="77777777" w:rsidR="00C80FEA" w:rsidRPr="00537ECB" w:rsidRDefault="00C80FEA" w:rsidP="002A53A4">
      <w:pPr>
        <w:spacing w:after="0"/>
        <w:jc w:val="both"/>
        <w:rPr>
          <w:rFonts w:eastAsia="Akko Pro" w:cstheme="minorHAnsi"/>
          <w:sz w:val="20"/>
          <w:szCs w:val="20"/>
        </w:rPr>
      </w:pPr>
    </w:p>
    <w:p w14:paraId="225396C6" w14:textId="77777777" w:rsidR="00FE1BFE" w:rsidRPr="00537ECB" w:rsidRDefault="00FE1BFE" w:rsidP="00FE1BFE">
      <w:pPr>
        <w:spacing w:after="0"/>
        <w:jc w:val="both"/>
        <w:rPr>
          <w:rFonts w:eastAsia="Akko Pro" w:cstheme="minorHAnsi"/>
          <w:b/>
          <w:bCs/>
          <w:sz w:val="20"/>
          <w:szCs w:val="20"/>
        </w:rPr>
      </w:pPr>
      <w:r w:rsidRPr="00537ECB">
        <w:rPr>
          <w:rFonts w:eastAsia="Akko Pro" w:cstheme="minorHAnsi"/>
          <w:b/>
          <w:bCs/>
          <w:sz w:val="20"/>
          <w:szCs w:val="20"/>
        </w:rPr>
        <w:t>Kleine, feine Kulturtermine</w:t>
      </w:r>
    </w:p>
    <w:p w14:paraId="7BCC638A" w14:textId="77777777" w:rsidR="00FE1BFE" w:rsidRPr="00537ECB" w:rsidRDefault="00FE1BFE" w:rsidP="00FE1BFE">
      <w:pPr>
        <w:spacing w:after="0"/>
        <w:jc w:val="both"/>
        <w:rPr>
          <w:rFonts w:eastAsia="Akko Pro" w:cstheme="minorHAnsi"/>
          <w:b/>
          <w:bCs/>
          <w:sz w:val="20"/>
          <w:szCs w:val="20"/>
        </w:rPr>
      </w:pPr>
    </w:p>
    <w:p w14:paraId="7BCBF7A1" w14:textId="1ABEB85A" w:rsidR="00FE1BFE" w:rsidRPr="00537ECB" w:rsidRDefault="00AC7162" w:rsidP="00FE1BFE">
      <w:pPr>
        <w:spacing w:after="0"/>
        <w:jc w:val="both"/>
        <w:rPr>
          <w:rFonts w:eastAsia="Akko Pro" w:cstheme="minorHAnsi"/>
          <w:sz w:val="20"/>
          <w:szCs w:val="20"/>
        </w:rPr>
      </w:pPr>
      <w:r w:rsidRPr="00537ECB">
        <w:rPr>
          <w:rFonts w:eastAsia="Akko Pro" w:cstheme="minorHAnsi"/>
          <w:sz w:val="20"/>
          <w:szCs w:val="20"/>
        </w:rPr>
        <w:t xml:space="preserve">Zu den </w:t>
      </w:r>
      <w:r w:rsidR="006D3839" w:rsidRPr="00537ECB">
        <w:rPr>
          <w:rFonts w:eastAsia="Akko Pro" w:cstheme="minorHAnsi"/>
          <w:sz w:val="20"/>
          <w:szCs w:val="20"/>
        </w:rPr>
        <w:t>diesjährigen</w:t>
      </w:r>
      <w:r w:rsidRPr="00537ECB">
        <w:rPr>
          <w:rFonts w:eastAsia="Akko Pro" w:cstheme="minorHAnsi"/>
          <w:sz w:val="20"/>
          <w:szCs w:val="20"/>
        </w:rPr>
        <w:t xml:space="preserve"> </w:t>
      </w:r>
      <w:hyperlink r:id="rId13" w:history="1">
        <w:r w:rsidRPr="00537ECB">
          <w:rPr>
            <w:rStyle w:val="Hyperlink"/>
            <w:rFonts w:eastAsia="Akko Pro" w:cstheme="minorHAnsi"/>
            <w:color w:val="EE0000"/>
            <w:sz w:val="20"/>
            <w:szCs w:val="20"/>
          </w:rPr>
          <w:t>Kulturhighlights</w:t>
        </w:r>
      </w:hyperlink>
      <w:r w:rsidRPr="00537ECB">
        <w:rPr>
          <w:rFonts w:eastAsia="Akko Pro" w:cstheme="minorHAnsi"/>
          <w:sz w:val="20"/>
          <w:szCs w:val="20"/>
        </w:rPr>
        <w:t xml:space="preserve"> gehören die h</w:t>
      </w:r>
      <w:r w:rsidR="00FE1BFE" w:rsidRPr="00537ECB">
        <w:rPr>
          <w:rFonts w:eastAsia="Akko Pro" w:cstheme="minorHAnsi"/>
          <w:sz w:val="20"/>
          <w:szCs w:val="20"/>
        </w:rPr>
        <w:t>ochkarätige</w:t>
      </w:r>
      <w:r w:rsidRPr="00537ECB">
        <w:rPr>
          <w:rFonts w:eastAsia="Akko Pro" w:cstheme="minorHAnsi"/>
          <w:sz w:val="20"/>
          <w:szCs w:val="20"/>
        </w:rPr>
        <w:t>n</w:t>
      </w:r>
      <w:r w:rsidR="00FE1BFE" w:rsidRPr="00537ECB">
        <w:rPr>
          <w:rFonts w:eastAsia="Akko Pro" w:cstheme="minorHAnsi"/>
          <w:sz w:val="20"/>
          <w:szCs w:val="20"/>
        </w:rPr>
        <w:t xml:space="preserve"> Konzerte für einen kleinen Personenkreis </w:t>
      </w:r>
      <w:r w:rsidR="006D3839" w:rsidRPr="00537ECB">
        <w:rPr>
          <w:rFonts w:eastAsia="Akko Pro" w:cstheme="minorHAnsi"/>
          <w:sz w:val="20"/>
          <w:szCs w:val="20"/>
        </w:rPr>
        <w:t xml:space="preserve">im Rahmen der </w:t>
      </w:r>
      <w:r w:rsidR="006D3839" w:rsidRPr="00537ECB">
        <w:rPr>
          <w:rFonts w:eastAsia="Akko Pro" w:cstheme="minorHAnsi"/>
          <w:b/>
          <w:bCs/>
          <w:sz w:val="20"/>
          <w:szCs w:val="20"/>
        </w:rPr>
        <w:t>50.</w:t>
      </w:r>
      <w:r w:rsidR="00FE1BFE" w:rsidRPr="00537ECB">
        <w:rPr>
          <w:rFonts w:eastAsia="Akko Pro" w:cstheme="minorHAnsi"/>
          <w:b/>
          <w:bCs/>
          <w:sz w:val="20"/>
          <w:szCs w:val="20"/>
        </w:rPr>
        <w:t> Schubertiade Hohenems</w:t>
      </w:r>
      <w:r w:rsidR="00FE1BFE" w:rsidRPr="00537ECB">
        <w:rPr>
          <w:rFonts w:eastAsia="Akko Pro" w:cstheme="minorHAnsi"/>
          <w:sz w:val="20"/>
          <w:szCs w:val="20"/>
        </w:rPr>
        <w:t xml:space="preserve"> vom 1. bis </w:t>
      </w:r>
      <w:r w:rsidR="2FE420B6" w:rsidRPr="00537ECB">
        <w:rPr>
          <w:rFonts w:eastAsia="Akko Pro" w:cstheme="minorHAnsi"/>
          <w:sz w:val="20"/>
          <w:szCs w:val="20"/>
        </w:rPr>
        <w:t>5</w:t>
      </w:r>
      <w:r w:rsidR="00FE1BFE" w:rsidRPr="00537ECB">
        <w:rPr>
          <w:rFonts w:eastAsia="Akko Pro" w:cstheme="minorHAnsi"/>
          <w:sz w:val="20"/>
          <w:szCs w:val="20"/>
        </w:rPr>
        <w:t xml:space="preserve">. Oktober. Zu Gast sind unter anderem die Pianisten </w:t>
      </w:r>
      <w:r w:rsidR="3203330F" w:rsidRPr="00537ECB">
        <w:rPr>
          <w:rFonts w:eastAsia="Akko Pro" w:cstheme="minorHAnsi"/>
          <w:sz w:val="20"/>
          <w:szCs w:val="20"/>
        </w:rPr>
        <w:t>vom Geister Duo</w:t>
      </w:r>
      <w:r w:rsidR="00FE1BFE" w:rsidRPr="00537ECB">
        <w:rPr>
          <w:rFonts w:eastAsia="Akko Pro" w:cstheme="minorHAnsi"/>
          <w:sz w:val="20"/>
          <w:szCs w:val="20"/>
        </w:rPr>
        <w:t xml:space="preserve"> und Till Fellner sowie die Klarinettistin Sabine Meyer.</w:t>
      </w:r>
      <w:r w:rsidR="00FE1BFE" w:rsidRPr="00537ECB">
        <w:rPr>
          <w:rFonts w:eastAsia="Akko Pro" w:cstheme="minorHAnsi"/>
          <w:color w:val="FF0000"/>
          <w:sz w:val="20"/>
          <w:szCs w:val="20"/>
        </w:rPr>
        <w:t xml:space="preserve"> </w:t>
      </w:r>
      <w:r w:rsidR="00FE1BFE" w:rsidRPr="00537ECB">
        <w:rPr>
          <w:rFonts w:eastAsia="Akko Pro" w:cstheme="minorHAnsi"/>
          <w:sz w:val="20"/>
          <w:szCs w:val="20"/>
        </w:rPr>
        <w:t xml:space="preserve">Klassische Musik spielen </w:t>
      </w:r>
      <w:proofErr w:type="spellStart"/>
      <w:r w:rsidR="00FE1BFE" w:rsidRPr="00537ECB">
        <w:rPr>
          <w:rFonts w:eastAsia="Akko Pro" w:cstheme="minorHAnsi"/>
          <w:sz w:val="20"/>
          <w:szCs w:val="20"/>
        </w:rPr>
        <w:t>Nachwuchtstalente</w:t>
      </w:r>
      <w:proofErr w:type="spellEnd"/>
      <w:r w:rsidR="00FE1BFE" w:rsidRPr="00537ECB">
        <w:rPr>
          <w:rFonts w:eastAsia="Akko Pro" w:cstheme="minorHAnsi"/>
          <w:sz w:val="20"/>
          <w:szCs w:val="20"/>
        </w:rPr>
        <w:t xml:space="preserve"> vom </w:t>
      </w:r>
      <w:r w:rsidR="41A6B29A" w:rsidRPr="00537ECB">
        <w:rPr>
          <w:rFonts w:eastAsia="Akko Pro" w:cstheme="minorHAnsi"/>
          <w:sz w:val="20"/>
          <w:szCs w:val="20"/>
        </w:rPr>
        <w:t>9</w:t>
      </w:r>
      <w:r w:rsidR="00FE1BFE" w:rsidRPr="00537ECB">
        <w:rPr>
          <w:rFonts w:eastAsia="Akko Pro" w:cstheme="minorHAnsi"/>
          <w:sz w:val="20"/>
          <w:szCs w:val="20"/>
        </w:rPr>
        <w:t>. bis 1</w:t>
      </w:r>
      <w:r w:rsidR="0647CE82" w:rsidRPr="00537ECB">
        <w:rPr>
          <w:rFonts w:eastAsia="Akko Pro" w:cstheme="minorHAnsi"/>
          <w:sz w:val="20"/>
          <w:szCs w:val="20"/>
        </w:rPr>
        <w:t>2</w:t>
      </w:r>
      <w:r w:rsidR="00FE1BFE" w:rsidRPr="00537ECB">
        <w:rPr>
          <w:rFonts w:eastAsia="Akko Pro" w:cstheme="minorHAnsi"/>
          <w:sz w:val="20"/>
          <w:szCs w:val="20"/>
        </w:rPr>
        <w:t xml:space="preserve">. Oktober beim </w:t>
      </w:r>
      <w:proofErr w:type="gramStart"/>
      <w:r w:rsidR="00FE1BFE" w:rsidRPr="00537ECB">
        <w:rPr>
          <w:rFonts w:eastAsia="Akko Pro" w:cstheme="minorHAnsi"/>
          <w:sz w:val="20"/>
          <w:szCs w:val="20"/>
        </w:rPr>
        <w:t>Festival </w:t>
      </w:r>
      <w:r w:rsidR="00FE1BFE" w:rsidRPr="00537ECB">
        <w:rPr>
          <w:rFonts w:eastAsia="Akko Pro" w:cstheme="minorHAnsi"/>
          <w:b/>
          <w:bCs/>
          <w:sz w:val="20"/>
          <w:szCs w:val="20"/>
        </w:rPr>
        <w:t>:alpenarte</w:t>
      </w:r>
      <w:proofErr w:type="gramEnd"/>
      <w:r w:rsidR="00FE1BFE" w:rsidRPr="00537ECB">
        <w:rPr>
          <w:rFonts w:eastAsia="Akko Pro" w:cstheme="minorHAnsi"/>
          <w:sz w:val="20"/>
          <w:szCs w:val="20"/>
        </w:rPr>
        <w:t> in Schwarzenberg im Bregenzerwald.</w:t>
      </w:r>
      <w:r w:rsidR="1CCFE0BD" w:rsidRPr="00537ECB">
        <w:rPr>
          <w:rFonts w:eastAsia="Akko Pro" w:cstheme="minorHAnsi"/>
          <w:sz w:val="20"/>
          <w:szCs w:val="20"/>
        </w:rPr>
        <w:t xml:space="preserve"> </w:t>
      </w:r>
      <w:r w:rsidR="00FE1BFE" w:rsidRPr="00537ECB">
        <w:rPr>
          <w:rFonts w:eastAsia="Akko Pro" w:cstheme="minorHAnsi"/>
          <w:sz w:val="20"/>
          <w:szCs w:val="20"/>
        </w:rPr>
        <w:t>„</w:t>
      </w:r>
      <w:r w:rsidR="085E556C" w:rsidRPr="00537ECB">
        <w:rPr>
          <w:rFonts w:eastAsia="Akko Pro" w:cstheme="minorHAnsi"/>
          <w:sz w:val="20"/>
          <w:szCs w:val="20"/>
        </w:rPr>
        <w:t>Zuversicht!</w:t>
      </w:r>
      <w:r w:rsidR="00FE1BFE" w:rsidRPr="00537ECB">
        <w:rPr>
          <w:rFonts w:eastAsia="Akko Pro" w:cstheme="minorHAnsi"/>
          <w:sz w:val="20"/>
          <w:szCs w:val="20"/>
        </w:rPr>
        <w:t>“ ist das Thema der </w:t>
      </w:r>
      <w:proofErr w:type="spellStart"/>
      <w:r w:rsidR="00FE1BFE" w:rsidRPr="00537ECB">
        <w:rPr>
          <w:rFonts w:eastAsia="Akko Pro" w:cstheme="minorHAnsi"/>
          <w:b/>
          <w:bCs/>
          <w:sz w:val="20"/>
          <w:szCs w:val="20"/>
        </w:rPr>
        <w:t>Montforter</w:t>
      </w:r>
      <w:proofErr w:type="spellEnd"/>
      <w:r w:rsidR="00FE1BFE" w:rsidRPr="00537ECB">
        <w:rPr>
          <w:rFonts w:eastAsia="Akko Pro" w:cstheme="minorHAnsi"/>
          <w:b/>
          <w:bCs/>
          <w:sz w:val="20"/>
          <w:szCs w:val="20"/>
        </w:rPr>
        <w:t xml:space="preserve"> Zwischentöne</w:t>
      </w:r>
      <w:r w:rsidR="00FE1BFE" w:rsidRPr="00537ECB">
        <w:rPr>
          <w:rFonts w:eastAsia="Akko Pro" w:cstheme="minorHAnsi"/>
          <w:sz w:val="20"/>
          <w:szCs w:val="20"/>
        </w:rPr>
        <w:t xml:space="preserve"> vom </w:t>
      </w:r>
      <w:r w:rsidR="57B75D2D" w:rsidRPr="00537ECB">
        <w:rPr>
          <w:rFonts w:eastAsia="Akko Pro" w:cstheme="minorHAnsi"/>
          <w:sz w:val="20"/>
          <w:szCs w:val="20"/>
        </w:rPr>
        <w:t>06</w:t>
      </w:r>
      <w:r w:rsidR="00FE1BFE" w:rsidRPr="00537ECB">
        <w:rPr>
          <w:rFonts w:eastAsia="Akko Pro" w:cstheme="minorHAnsi"/>
          <w:sz w:val="20"/>
          <w:szCs w:val="20"/>
        </w:rPr>
        <w:t xml:space="preserve">. November bis </w:t>
      </w:r>
      <w:r w:rsidR="2229554F" w:rsidRPr="00537ECB">
        <w:rPr>
          <w:rFonts w:eastAsia="Akko Pro" w:cstheme="minorHAnsi"/>
          <w:sz w:val="20"/>
          <w:szCs w:val="20"/>
        </w:rPr>
        <w:t>17</w:t>
      </w:r>
      <w:r w:rsidR="00FE1BFE" w:rsidRPr="00537ECB">
        <w:rPr>
          <w:rFonts w:eastAsia="Akko Pro" w:cstheme="minorHAnsi"/>
          <w:sz w:val="20"/>
          <w:szCs w:val="20"/>
        </w:rPr>
        <w:t>. Dezember in Feldkirch.</w:t>
      </w:r>
      <w:r w:rsidR="005D60CE" w:rsidRPr="00537ECB">
        <w:rPr>
          <w:rFonts w:eastAsia="Akko Pro" w:cstheme="minorHAnsi"/>
          <w:sz w:val="20"/>
          <w:szCs w:val="20"/>
        </w:rPr>
        <w:t xml:space="preserve"> </w:t>
      </w:r>
      <w:r w:rsidR="001605A6" w:rsidRPr="00537ECB">
        <w:rPr>
          <w:rFonts w:eastAsia="Akko Pro" w:cstheme="minorHAnsi"/>
          <w:sz w:val="20"/>
          <w:szCs w:val="20"/>
        </w:rPr>
        <w:t xml:space="preserve">Das </w:t>
      </w:r>
      <w:r w:rsidR="00E66C38" w:rsidRPr="00537ECB">
        <w:rPr>
          <w:rFonts w:eastAsia="Akko Pro" w:cstheme="minorHAnsi"/>
          <w:sz w:val="20"/>
          <w:szCs w:val="20"/>
        </w:rPr>
        <w:t>alle zweijährig stattfindende Event „</w:t>
      </w:r>
      <w:r w:rsidR="00CD69C1" w:rsidRPr="00537ECB">
        <w:rPr>
          <w:rFonts w:eastAsia="Akko Pro" w:cstheme="minorHAnsi"/>
          <w:sz w:val="20"/>
          <w:szCs w:val="20"/>
        </w:rPr>
        <w:t>Lichtstadt Feldkirch</w:t>
      </w:r>
      <w:r w:rsidR="00E66C38" w:rsidRPr="00537ECB">
        <w:rPr>
          <w:rFonts w:eastAsia="Akko Pro" w:cstheme="minorHAnsi"/>
          <w:sz w:val="20"/>
          <w:szCs w:val="20"/>
        </w:rPr>
        <w:t>“</w:t>
      </w:r>
      <w:r w:rsidR="00CD69C1" w:rsidRPr="00537ECB">
        <w:rPr>
          <w:rFonts w:eastAsia="Akko Pro" w:cstheme="minorHAnsi"/>
          <w:sz w:val="20"/>
          <w:szCs w:val="20"/>
        </w:rPr>
        <w:t xml:space="preserve">, wird diese Jahr </w:t>
      </w:r>
      <w:r w:rsidR="001605A6" w:rsidRPr="00537ECB">
        <w:rPr>
          <w:rFonts w:eastAsia="Akko Pro" w:cstheme="minorHAnsi"/>
          <w:sz w:val="20"/>
          <w:szCs w:val="20"/>
        </w:rPr>
        <w:t xml:space="preserve">vom 09.-12.10.25 </w:t>
      </w:r>
      <w:r w:rsidR="00236A00" w:rsidRPr="00537ECB">
        <w:rPr>
          <w:rFonts w:eastAsia="Akko Pro" w:cstheme="minorHAnsi"/>
          <w:sz w:val="20"/>
          <w:szCs w:val="20"/>
        </w:rPr>
        <w:t>gefeiert</w:t>
      </w:r>
      <w:r w:rsidR="001605A6" w:rsidRPr="00537ECB">
        <w:rPr>
          <w:rFonts w:eastAsia="Akko Pro" w:cstheme="minorHAnsi"/>
          <w:sz w:val="20"/>
          <w:szCs w:val="20"/>
        </w:rPr>
        <w:t xml:space="preserve">. </w:t>
      </w:r>
    </w:p>
    <w:p w14:paraId="06C05ACC" w14:textId="77777777" w:rsidR="006408FB" w:rsidRPr="00537ECB" w:rsidRDefault="006408FB" w:rsidP="00FE1BFE">
      <w:pPr>
        <w:spacing w:after="0"/>
        <w:jc w:val="both"/>
        <w:rPr>
          <w:rFonts w:eastAsia="Akko Pro" w:cstheme="minorHAnsi"/>
          <w:sz w:val="20"/>
          <w:szCs w:val="20"/>
        </w:rPr>
      </w:pPr>
    </w:p>
    <w:p w14:paraId="5AE7C330" w14:textId="77777777" w:rsidR="00FE1BFE" w:rsidRPr="00537ECB" w:rsidRDefault="00FE1BFE" w:rsidP="00FE1BFE">
      <w:pPr>
        <w:spacing w:after="0"/>
        <w:jc w:val="both"/>
        <w:rPr>
          <w:rFonts w:eastAsia="Akko Pro" w:cstheme="minorHAnsi"/>
          <w:b/>
          <w:bCs/>
          <w:sz w:val="20"/>
          <w:szCs w:val="20"/>
        </w:rPr>
      </w:pPr>
      <w:r w:rsidRPr="00537ECB">
        <w:rPr>
          <w:rFonts w:eastAsia="Akko Pro" w:cstheme="minorHAnsi"/>
          <w:b/>
          <w:bCs/>
          <w:sz w:val="20"/>
          <w:szCs w:val="20"/>
        </w:rPr>
        <w:t>Durch Städte bummeln und den Bodensee bereisen</w:t>
      </w:r>
    </w:p>
    <w:p w14:paraId="6CC8D9D4" w14:textId="77777777" w:rsidR="00FE1BFE" w:rsidRPr="00537ECB" w:rsidRDefault="00FE1BFE" w:rsidP="00FE1BFE">
      <w:pPr>
        <w:spacing w:after="0"/>
        <w:jc w:val="both"/>
        <w:rPr>
          <w:rFonts w:eastAsia="Akko Pro" w:cstheme="minorHAnsi"/>
          <w:sz w:val="20"/>
          <w:szCs w:val="20"/>
        </w:rPr>
      </w:pPr>
    </w:p>
    <w:p w14:paraId="0837F144" w14:textId="2351E94D" w:rsidR="00FE1BFE" w:rsidRPr="00537ECB" w:rsidRDefault="00FE1BFE" w:rsidP="00FE1BFE">
      <w:pPr>
        <w:spacing w:after="0"/>
        <w:jc w:val="both"/>
        <w:rPr>
          <w:rFonts w:eastAsia="Akko Pro" w:cstheme="minorHAnsi"/>
          <w:sz w:val="20"/>
          <w:szCs w:val="20"/>
        </w:rPr>
      </w:pPr>
      <w:r w:rsidRPr="00537ECB">
        <w:rPr>
          <w:rFonts w:eastAsia="Akko Pro" w:cstheme="minorHAnsi"/>
          <w:sz w:val="20"/>
          <w:szCs w:val="20"/>
        </w:rPr>
        <w:t>Für Entdeckungen rund um Architektur, Kultur und Geschichte bieten sich </w:t>
      </w:r>
      <w:hyperlink r:id="rId14" w:history="1">
        <w:r w:rsidRPr="00537ECB">
          <w:rPr>
            <w:rStyle w:val="Hyperlink"/>
            <w:rFonts w:eastAsia="Akko Pro" w:cstheme="minorHAnsi"/>
            <w:color w:val="EE0000"/>
            <w:sz w:val="20"/>
            <w:szCs w:val="20"/>
          </w:rPr>
          <w:t>Stadtspaziergänge</w:t>
        </w:r>
      </w:hyperlink>
      <w:r w:rsidRPr="00537ECB">
        <w:rPr>
          <w:rFonts w:eastAsia="Akko Pro" w:cstheme="minorHAnsi"/>
          <w:sz w:val="20"/>
          <w:szCs w:val="20"/>
        </w:rPr>
        <w:t> </w:t>
      </w:r>
      <w:r w:rsidR="007230E8" w:rsidRPr="00537ECB">
        <w:rPr>
          <w:rFonts w:eastAsia="Akko Pro" w:cstheme="minorHAnsi"/>
          <w:sz w:val="20"/>
          <w:szCs w:val="20"/>
        </w:rPr>
        <w:t xml:space="preserve">und/oder individuelle Erkundungen in Bregenz, Dornbirn, Hohenems, Feldkirch und Bludenz </w:t>
      </w:r>
      <w:r w:rsidRPr="00537ECB">
        <w:rPr>
          <w:rFonts w:eastAsia="Akko Pro" w:cstheme="minorHAnsi"/>
          <w:sz w:val="20"/>
          <w:szCs w:val="20"/>
        </w:rPr>
        <w:t>an.</w:t>
      </w:r>
      <w:r w:rsidR="007230E8" w:rsidRPr="00537ECB">
        <w:rPr>
          <w:rFonts w:eastAsia="Akko Pro" w:cstheme="minorHAnsi"/>
          <w:sz w:val="20"/>
          <w:szCs w:val="20"/>
        </w:rPr>
        <w:t xml:space="preserve"> </w:t>
      </w:r>
      <w:r w:rsidRPr="00537ECB">
        <w:rPr>
          <w:rFonts w:eastAsia="Akko Pro" w:cstheme="minorHAnsi"/>
          <w:sz w:val="20"/>
          <w:szCs w:val="20"/>
        </w:rPr>
        <w:t>Reich bestückt sind im Herbst auch die </w:t>
      </w:r>
      <w:hyperlink r:id="rId15" w:history="1">
        <w:r w:rsidRPr="00537ECB">
          <w:rPr>
            <w:rStyle w:val="Hyperlink"/>
            <w:rFonts w:eastAsia="Akko Pro" w:cstheme="minorHAnsi"/>
            <w:color w:val="EE0000"/>
            <w:sz w:val="20"/>
            <w:szCs w:val="20"/>
          </w:rPr>
          <w:t>Wochenmärkte</w:t>
        </w:r>
      </w:hyperlink>
      <w:r w:rsidRPr="00537ECB">
        <w:rPr>
          <w:rFonts w:eastAsia="Akko Pro" w:cstheme="minorHAnsi"/>
          <w:sz w:val="20"/>
          <w:szCs w:val="20"/>
        </w:rPr>
        <w:t>. Sie sind zudem gute Adressen, um sich mit kulinarischen Souvenirs einzudecken. Bis 1</w:t>
      </w:r>
      <w:r w:rsidR="392D2312" w:rsidRPr="00537ECB">
        <w:rPr>
          <w:rFonts w:eastAsia="Akko Pro" w:cstheme="minorHAnsi"/>
          <w:sz w:val="20"/>
          <w:szCs w:val="20"/>
        </w:rPr>
        <w:t>9</w:t>
      </w:r>
      <w:r w:rsidRPr="00537ECB">
        <w:rPr>
          <w:rFonts w:eastAsia="Akko Pro" w:cstheme="minorHAnsi"/>
          <w:sz w:val="20"/>
          <w:szCs w:val="20"/>
        </w:rPr>
        <w:t xml:space="preserve">. Oktober gibt es die Möglichkeit, vom Hafen in Bregenz aus Ziele rund um den internationalen Bodensee per Linienschiff anzusteuern. Themenfahrten – von </w:t>
      </w:r>
      <w:proofErr w:type="spellStart"/>
      <w:r w:rsidRPr="00537ECB">
        <w:rPr>
          <w:rFonts w:eastAsia="Akko Pro" w:cstheme="minorHAnsi"/>
          <w:sz w:val="20"/>
          <w:szCs w:val="20"/>
        </w:rPr>
        <w:t>Schmankerlfahrt</w:t>
      </w:r>
      <w:r w:rsidR="0C8C8F27" w:rsidRPr="00537ECB">
        <w:rPr>
          <w:rFonts w:eastAsia="Akko Pro" w:cstheme="minorHAnsi"/>
          <w:sz w:val="20"/>
          <w:szCs w:val="20"/>
        </w:rPr>
        <w:t>en</w:t>
      </w:r>
      <w:proofErr w:type="spellEnd"/>
      <w:r w:rsidRPr="00537ECB">
        <w:rPr>
          <w:rFonts w:eastAsia="Akko Pro" w:cstheme="minorHAnsi"/>
          <w:sz w:val="20"/>
          <w:szCs w:val="20"/>
        </w:rPr>
        <w:t xml:space="preserve"> über den „</w:t>
      </w:r>
      <w:proofErr w:type="spellStart"/>
      <w:r w:rsidRPr="00537ECB">
        <w:rPr>
          <w:rFonts w:eastAsia="Akko Pro" w:cstheme="minorHAnsi"/>
          <w:sz w:val="20"/>
          <w:szCs w:val="20"/>
        </w:rPr>
        <w:t>Captain’s</w:t>
      </w:r>
      <w:proofErr w:type="spellEnd"/>
      <w:r w:rsidRPr="00537ECB">
        <w:rPr>
          <w:rFonts w:eastAsia="Akko Pro" w:cstheme="minorHAnsi"/>
          <w:sz w:val="20"/>
          <w:szCs w:val="20"/>
        </w:rPr>
        <w:t xml:space="preserve"> Brunch“ bis zu </w:t>
      </w:r>
      <w:r w:rsidR="369F057F" w:rsidRPr="00537ECB">
        <w:rPr>
          <w:rFonts w:eastAsia="Akko Pro" w:cstheme="minorHAnsi"/>
          <w:sz w:val="20"/>
          <w:szCs w:val="20"/>
        </w:rPr>
        <w:t>Weihnachts</w:t>
      </w:r>
      <w:r w:rsidRPr="00537ECB">
        <w:rPr>
          <w:rFonts w:eastAsia="Akko Pro" w:cstheme="minorHAnsi"/>
          <w:sz w:val="20"/>
          <w:szCs w:val="20"/>
        </w:rPr>
        <w:t>ausfahrten – finden bis weit in den Dezember hinein statt.</w:t>
      </w:r>
    </w:p>
    <w:p w14:paraId="79A7D902" w14:textId="77777777" w:rsidR="000A0A01" w:rsidRPr="00537ECB" w:rsidRDefault="000A0A01" w:rsidP="00FE1BFE">
      <w:pPr>
        <w:spacing w:after="0"/>
        <w:jc w:val="both"/>
        <w:rPr>
          <w:rFonts w:eastAsia="Akko Pro" w:cstheme="minorHAnsi"/>
          <w:sz w:val="20"/>
          <w:szCs w:val="20"/>
        </w:rPr>
      </w:pPr>
    </w:p>
    <w:p w14:paraId="652F7599" w14:textId="77777777" w:rsidR="00FE1BFE" w:rsidRPr="00537ECB" w:rsidRDefault="00FE1BFE" w:rsidP="00FE1BFE">
      <w:pPr>
        <w:spacing w:after="0"/>
        <w:jc w:val="both"/>
        <w:rPr>
          <w:rFonts w:eastAsia="Akko Pro" w:cstheme="minorHAnsi"/>
          <w:b/>
          <w:bCs/>
          <w:sz w:val="20"/>
          <w:szCs w:val="20"/>
        </w:rPr>
      </w:pPr>
      <w:r w:rsidRPr="00537ECB">
        <w:rPr>
          <w:rFonts w:eastAsia="Akko Pro" w:cstheme="minorHAnsi"/>
          <w:b/>
          <w:bCs/>
          <w:sz w:val="20"/>
          <w:szCs w:val="20"/>
        </w:rPr>
        <w:t>Alles fürs Wohlbefinden</w:t>
      </w:r>
    </w:p>
    <w:p w14:paraId="3BF89F7D" w14:textId="77777777" w:rsidR="000A0A01" w:rsidRPr="00537ECB" w:rsidRDefault="000A0A01" w:rsidP="00FE1BFE">
      <w:pPr>
        <w:spacing w:after="0"/>
        <w:jc w:val="both"/>
        <w:rPr>
          <w:rFonts w:eastAsia="Akko Pro" w:cstheme="minorHAnsi"/>
          <w:b/>
          <w:bCs/>
          <w:sz w:val="20"/>
          <w:szCs w:val="20"/>
        </w:rPr>
      </w:pPr>
    </w:p>
    <w:p w14:paraId="68BF5BC0" w14:textId="5FC5DBEF" w:rsidR="00FE1BFE" w:rsidRPr="00537ECB" w:rsidRDefault="00FE1BFE" w:rsidP="794B14F2">
      <w:pPr>
        <w:spacing w:after="0"/>
        <w:jc w:val="both"/>
        <w:rPr>
          <w:rFonts w:eastAsia="Akko Pro" w:cstheme="minorHAnsi"/>
          <w:sz w:val="20"/>
          <w:szCs w:val="20"/>
        </w:rPr>
      </w:pPr>
      <w:r w:rsidRPr="00537ECB">
        <w:rPr>
          <w:rFonts w:eastAsia="Akko Pro" w:cstheme="minorHAnsi"/>
          <w:sz w:val="20"/>
          <w:szCs w:val="20"/>
        </w:rPr>
        <w:t>Der Herbst ist eine gute Zeit, sich winterfit zu machen. Passende Packages bieten die</w:t>
      </w:r>
      <w:r w:rsidRPr="00537ECB">
        <w:rPr>
          <w:rFonts w:eastAsia="Akko Pro" w:cstheme="minorHAnsi"/>
          <w:color w:val="EE0000"/>
          <w:sz w:val="20"/>
          <w:szCs w:val="20"/>
        </w:rPr>
        <w:t> </w:t>
      </w:r>
      <w:hyperlink r:id="rId16" w:history="1">
        <w:r w:rsidRPr="00537ECB">
          <w:rPr>
            <w:rStyle w:val="Hyperlink"/>
            <w:rFonts w:eastAsia="Akko Pro" w:cstheme="minorHAnsi"/>
            <w:color w:val="EE0000"/>
            <w:sz w:val="20"/>
            <w:szCs w:val="20"/>
          </w:rPr>
          <w:t>Wellnesshotels</w:t>
        </w:r>
      </w:hyperlink>
      <w:r w:rsidRPr="00537ECB">
        <w:rPr>
          <w:rFonts w:eastAsia="Akko Pro" w:cstheme="minorHAnsi"/>
          <w:sz w:val="20"/>
          <w:szCs w:val="20"/>
        </w:rPr>
        <w:t xml:space="preserve"> in Vorarlberg an. Auf Detox-Retreats ist das Hotel Post Bezau </w:t>
      </w:r>
      <w:proofErr w:type="spellStart"/>
      <w:r w:rsidRPr="00537ECB">
        <w:rPr>
          <w:rFonts w:eastAsia="Akko Pro" w:cstheme="minorHAnsi"/>
          <w:sz w:val="20"/>
          <w:szCs w:val="20"/>
        </w:rPr>
        <w:t>by</w:t>
      </w:r>
      <w:proofErr w:type="spellEnd"/>
      <w:r w:rsidRPr="00537ECB">
        <w:rPr>
          <w:rFonts w:eastAsia="Akko Pro" w:cstheme="minorHAnsi"/>
          <w:sz w:val="20"/>
          <w:szCs w:val="20"/>
        </w:rPr>
        <w:t xml:space="preserve"> Susanne Kaufmann spezialisiert. Fasten nach Hildegard von Bingen kann man vom 1</w:t>
      </w:r>
      <w:r w:rsidR="43C7EEBB" w:rsidRPr="00537ECB">
        <w:rPr>
          <w:rFonts w:eastAsia="Akko Pro" w:cstheme="minorHAnsi"/>
          <w:sz w:val="20"/>
          <w:szCs w:val="20"/>
        </w:rPr>
        <w:t>0</w:t>
      </w:r>
      <w:r w:rsidRPr="00537ECB">
        <w:rPr>
          <w:rFonts w:eastAsia="Akko Pro" w:cstheme="minorHAnsi"/>
          <w:sz w:val="20"/>
          <w:szCs w:val="20"/>
        </w:rPr>
        <w:t xml:space="preserve">. bis </w:t>
      </w:r>
      <w:r w:rsidR="49797A02" w:rsidRPr="00537ECB">
        <w:rPr>
          <w:rFonts w:eastAsia="Akko Pro" w:cstheme="minorHAnsi"/>
          <w:sz w:val="20"/>
          <w:szCs w:val="20"/>
        </w:rPr>
        <w:t>18</w:t>
      </w:r>
      <w:r w:rsidRPr="00537ECB">
        <w:rPr>
          <w:rFonts w:eastAsia="Akko Pro" w:cstheme="minorHAnsi"/>
          <w:sz w:val="20"/>
          <w:szCs w:val="20"/>
        </w:rPr>
        <w:t xml:space="preserve">. Oktober </w:t>
      </w:r>
      <w:r w:rsidR="2F502BBF" w:rsidRPr="00537ECB">
        <w:rPr>
          <w:rFonts w:eastAsia="Akko Pro" w:cstheme="minorHAnsi"/>
          <w:sz w:val="20"/>
          <w:szCs w:val="20"/>
        </w:rPr>
        <w:t xml:space="preserve">sowie vom 18.-25. Oktober </w:t>
      </w:r>
      <w:r w:rsidRPr="00537ECB">
        <w:rPr>
          <w:rFonts w:eastAsia="Akko Pro" w:cstheme="minorHAnsi"/>
          <w:sz w:val="20"/>
          <w:szCs w:val="20"/>
        </w:rPr>
        <w:t xml:space="preserve">im Biohotel Schwanen in Bizau. Für eine kleine Auszeit vom Alltag, um Körper und Seele zu erholen eignen sich auch </w:t>
      </w:r>
      <w:r w:rsidR="004B295E" w:rsidRPr="00537ECB">
        <w:rPr>
          <w:rFonts w:eastAsia="Akko Pro" w:cstheme="minorHAnsi"/>
          <w:sz w:val="20"/>
          <w:szCs w:val="20"/>
        </w:rPr>
        <w:t xml:space="preserve">die </w:t>
      </w:r>
      <w:r w:rsidRPr="00537ECB">
        <w:rPr>
          <w:rFonts w:eastAsia="Akko Pro" w:cstheme="minorHAnsi"/>
          <w:sz w:val="20"/>
          <w:szCs w:val="20"/>
        </w:rPr>
        <w:t>zahlreiche Day Spa-Möglichkeiten in den Wellnesshotels.</w:t>
      </w:r>
    </w:p>
    <w:p w14:paraId="464E281A" w14:textId="77777777" w:rsidR="00F467CC" w:rsidRPr="00537ECB" w:rsidRDefault="00F467CC" w:rsidP="002A53A4">
      <w:pPr>
        <w:spacing w:after="0"/>
        <w:jc w:val="both"/>
        <w:rPr>
          <w:rFonts w:eastAsia="Akko Pro" w:cstheme="minorHAnsi"/>
          <w:sz w:val="20"/>
          <w:szCs w:val="20"/>
        </w:rPr>
      </w:pPr>
    </w:p>
    <w:p w14:paraId="6E861287" w14:textId="7006A221" w:rsidR="00F85CEE" w:rsidRPr="00537ECB" w:rsidRDefault="51E5D8E6" w:rsidP="620F248C">
      <w:pPr>
        <w:spacing w:after="0"/>
        <w:jc w:val="both"/>
        <w:rPr>
          <w:rFonts w:eastAsia="Akko Pro" w:cstheme="minorHAnsi"/>
          <w:sz w:val="20"/>
          <w:szCs w:val="20"/>
        </w:rPr>
      </w:pPr>
      <w:r w:rsidRPr="00537ECB">
        <w:rPr>
          <w:rFonts w:eastAsia="Akko Pro" w:cstheme="minorHAnsi"/>
          <w:sz w:val="20"/>
          <w:szCs w:val="20"/>
        </w:rPr>
        <w:t xml:space="preserve"> </w:t>
      </w:r>
    </w:p>
    <w:p w14:paraId="1A3FAF2D" w14:textId="4A28BE8D" w:rsidR="00F85CEE" w:rsidRPr="00537ECB" w:rsidRDefault="51E5D8E6" w:rsidP="620F248C">
      <w:pPr>
        <w:spacing w:after="0"/>
        <w:jc w:val="both"/>
        <w:rPr>
          <w:rFonts w:eastAsia="Akko Pro" w:cstheme="minorHAnsi"/>
          <w:sz w:val="20"/>
          <w:szCs w:val="20"/>
        </w:rPr>
      </w:pPr>
      <w:r w:rsidRPr="00537ECB">
        <w:rPr>
          <w:rFonts w:eastAsia="Akko Pro" w:cstheme="minorHAnsi"/>
          <w:sz w:val="20"/>
          <w:szCs w:val="20"/>
        </w:rPr>
        <w:t xml:space="preserve"> </w:t>
      </w:r>
    </w:p>
    <w:p w14:paraId="5A639AD2" w14:textId="08BAA382" w:rsidR="00F85CEE" w:rsidRPr="00537ECB" w:rsidRDefault="00F85CEE" w:rsidP="620F248C">
      <w:pPr>
        <w:spacing w:after="0"/>
        <w:jc w:val="both"/>
        <w:rPr>
          <w:rFonts w:eastAsia="Akko Pro" w:cstheme="minorHAnsi"/>
        </w:rPr>
      </w:pPr>
    </w:p>
    <w:p w14:paraId="174BEE95" w14:textId="1E8FC2D4" w:rsidR="00F85CEE" w:rsidRPr="00537ECB" w:rsidRDefault="00F85CEE" w:rsidP="620F248C">
      <w:pPr>
        <w:pStyle w:val="KeinLeerraum"/>
        <w:jc w:val="both"/>
        <w:rPr>
          <w:rFonts w:asciiTheme="minorHAnsi" w:eastAsia="Akko Pro" w:hAnsiTheme="minorHAnsi" w:cstheme="minorHAnsi"/>
        </w:rPr>
      </w:pPr>
    </w:p>
    <w:sectPr w:rsidR="00F85CEE" w:rsidRPr="00537ECB" w:rsidSect="005945A6">
      <w:headerReference w:type="even" r:id="rId17"/>
      <w:headerReference w:type="default" r:id="rId18"/>
      <w:footerReference w:type="even" r:id="rId19"/>
      <w:footerReference w:type="default" r:id="rId20"/>
      <w:headerReference w:type="first" r:id="rId21"/>
      <w:footerReference w:type="first" r:id="rId22"/>
      <w:pgSz w:w="11906" w:h="16838"/>
      <w:pgMar w:top="2268" w:right="1701" w:bottom="1656" w:left="1701"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1856" w14:textId="77777777" w:rsidR="00697B7A" w:rsidRDefault="00697B7A" w:rsidP="00D914FB">
      <w:pPr>
        <w:spacing w:after="0" w:line="240" w:lineRule="auto"/>
      </w:pPr>
      <w:r>
        <w:separator/>
      </w:r>
    </w:p>
  </w:endnote>
  <w:endnote w:type="continuationSeparator" w:id="0">
    <w:p w14:paraId="72E1C813" w14:textId="77777777" w:rsidR="00697B7A" w:rsidRDefault="00697B7A" w:rsidP="00D914FB">
      <w:pPr>
        <w:spacing w:after="0" w:line="240" w:lineRule="auto"/>
      </w:pPr>
      <w:r>
        <w:continuationSeparator/>
      </w:r>
    </w:p>
  </w:endnote>
  <w:endnote w:type="continuationNotice" w:id="1">
    <w:p w14:paraId="6680B458" w14:textId="77777777" w:rsidR="00697B7A" w:rsidRDefault="00697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ko Pro">
    <w:panose1 w:val="020B0503060303020303"/>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E56C" w14:textId="77777777" w:rsidR="00E75684" w:rsidRDefault="00E756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C4CC" w14:textId="77777777" w:rsidR="00E75684" w:rsidRPr="00E75684" w:rsidRDefault="00E75684" w:rsidP="00E75684">
    <w:pPr>
      <w:tabs>
        <w:tab w:val="center" w:pos="4536"/>
        <w:tab w:val="right" w:pos="9072"/>
      </w:tabs>
      <w:spacing w:after="0" w:line="240" w:lineRule="auto"/>
      <w:rPr>
        <w:rFonts w:ascii="Calibri" w:eastAsia="Times New Roman" w:hAnsi="Calibri" w:cs="Calibri"/>
        <w:b/>
        <w:color w:val="EE0000"/>
        <w:kern w:val="0"/>
        <w:sz w:val="18"/>
        <w:lang w:eastAsia="de-DE"/>
        <w14:ligatures w14:val="none"/>
      </w:rPr>
    </w:pPr>
    <w:r w:rsidRPr="00E75684">
      <w:rPr>
        <w:rFonts w:ascii="Calibri" w:eastAsia="Times New Roman" w:hAnsi="Calibri" w:cs="Calibri"/>
        <w:b/>
        <w:color w:val="EE0000"/>
        <w:kern w:val="0"/>
        <w:sz w:val="18"/>
        <w:lang w:eastAsia="de-DE"/>
        <w14:ligatures w14:val="none"/>
      </w:rPr>
      <w:t>Medieninformation der Vorarlberg Tourismus GmbH</w:t>
    </w:r>
  </w:p>
  <w:p w14:paraId="78BFA14B" w14:textId="77777777" w:rsidR="00E75684" w:rsidRPr="00E75684" w:rsidRDefault="00E75684" w:rsidP="00E75684">
    <w:pPr>
      <w:tabs>
        <w:tab w:val="center" w:pos="4536"/>
        <w:tab w:val="right" w:pos="9072"/>
      </w:tabs>
      <w:spacing w:after="0" w:line="240" w:lineRule="auto"/>
      <w:rPr>
        <w:rFonts w:ascii="Calibri" w:eastAsia="Times New Roman" w:hAnsi="Calibri" w:cs="Calibri"/>
        <w:bCs/>
        <w:kern w:val="0"/>
        <w:sz w:val="18"/>
        <w:lang w:eastAsia="de-DE"/>
        <w14:ligatures w14:val="none"/>
      </w:rPr>
    </w:pPr>
    <w:r w:rsidRPr="00E75684">
      <w:rPr>
        <w:rFonts w:ascii="Calibri" w:eastAsia="Times New Roman" w:hAnsi="Calibri" w:cs="Calibri"/>
        <w:bCs/>
        <w:kern w:val="0"/>
        <w:sz w:val="18"/>
        <w:lang w:val="de-DE" w:eastAsia="de-DE"/>
        <w14:ligatures w14:val="none"/>
      </w:rPr>
      <w:t>C</w:t>
    </w:r>
    <w:r w:rsidRPr="00E75684">
      <w:rPr>
        <w:rFonts w:ascii="Calibri" w:eastAsia="Times New Roman" w:hAnsi="Calibri" w:cs="Calibri"/>
        <w:bCs/>
        <w:kern w:val="0"/>
        <w:sz w:val="18"/>
        <w:lang w:eastAsia="de-DE"/>
        <w14:ligatures w14:val="none"/>
      </w:rPr>
      <w:t xml:space="preserve">AMPUS V I Hintere </w:t>
    </w:r>
    <w:proofErr w:type="spellStart"/>
    <w:r w:rsidRPr="00E75684">
      <w:rPr>
        <w:rFonts w:ascii="Calibri" w:eastAsia="Times New Roman" w:hAnsi="Calibri" w:cs="Calibri"/>
        <w:bCs/>
        <w:kern w:val="0"/>
        <w:sz w:val="18"/>
        <w:lang w:eastAsia="de-DE"/>
        <w14:ligatures w14:val="none"/>
      </w:rPr>
      <w:t>Achmühlerstraße</w:t>
    </w:r>
    <w:proofErr w:type="spellEnd"/>
    <w:r w:rsidRPr="00E75684">
      <w:rPr>
        <w:rFonts w:ascii="Calibri" w:eastAsia="Times New Roman" w:hAnsi="Calibri" w:cs="Calibri"/>
        <w:bCs/>
        <w:kern w:val="0"/>
        <w:sz w:val="18"/>
        <w:lang w:eastAsia="de-DE"/>
        <w14:ligatures w14:val="none"/>
      </w:rPr>
      <w:t xml:space="preserve"> 1c I 6850 Dornbirn | Austria </w:t>
    </w:r>
    <w:r w:rsidRPr="00E75684">
      <w:rPr>
        <w:rFonts w:ascii="Arial" w:eastAsia="Times New Roman" w:hAnsi="Arial" w:cs="Times New Roman"/>
        <w:noProof/>
        <w:kern w:val="0"/>
        <w:lang w:val="de-DE" w:eastAsia="de-DE"/>
        <w14:ligatures w14:val="none"/>
      </w:rPr>
      <w:drawing>
        <wp:anchor distT="0" distB="0" distL="114300" distR="114300" simplePos="0" relativeHeight="251660288" behindDoc="0" locked="0" layoutInCell="1" allowOverlap="1" wp14:anchorId="5B87D6FF" wp14:editId="054FCDE1">
          <wp:simplePos x="0" y="0"/>
          <wp:positionH relativeFrom="column">
            <wp:posOffset>5330825</wp:posOffset>
          </wp:positionH>
          <wp:positionV relativeFrom="paragraph">
            <wp:posOffset>147955</wp:posOffset>
          </wp:positionV>
          <wp:extent cx="792480" cy="351790"/>
          <wp:effectExtent l="0" t="0" r="7620" b="0"/>
          <wp:wrapNone/>
          <wp:docPr id="4"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6A9BBC9E" w14:textId="77777777" w:rsidR="00E75684" w:rsidRPr="00E75684" w:rsidRDefault="00E75684" w:rsidP="00E75684">
    <w:pPr>
      <w:tabs>
        <w:tab w:val="center" w:pos="4536"/>
        <w:tab w:val="right" w:pos="9072"/>
      </w:tabs>
      <w:spacing w:after="0" w:line="240" w:lineRule="auto"/>
      <w:rPr>
        <w:rFonts w:ascii="Calibri" w:eastAsia="Times New Roman" w:hAnsi="Calibri" w:cs="Calibri"/>
        <w:bCs/>
        <w:kern w:val="0"/>
        <w:sz w:val="18"/>
        <w:lang w:val="de-DE" w:eastAsia="de-DE"/>
        <w14:ligatures w14:val="none"/>
      </w:rPr>
    </w:pPr>
    <w:r w:rsidRPr="00E75684">
      <w:rPr>
        <w:rFonts w:ascii="Calibri" w:eastAsia="Times New Roman" w:hAnsi="Calibri" w:cs="Calibri"/>
        <w:bCs/>
        <w:kern w:val="0"/>
        <w:sz w:val="18"/>
        <w:lang w:val="de-DE" w:eastAsia="de-DE"/>
        <w14:ligatures w14:val="none"/>
      </w:rPr>
      <w:t xml:space="preserve">T +43 5572 377033-0 | </w:t>
    </w:r>
    <w:hyperlink r:id="rId2" w:history="1">
      <w:r w:rsidRPr="00E75684">
        <w:rPr>
          <w:rFonts w:ascii="Calibri" w:eastAsia="Times New Roman" w:hAnsi="Calibri" w:cs="Calibri"/>
          <w:bCs/>
          <w:kern w:val="0"/>
          <w:sz w:val="18"/>
          <w:lang w:val="de-DE" w:eastAsia="de-DE"/>
          <w14:ligatures w14:val="none"/>
        </w:rPr>
        <w:t>info@vorarlberg.travel</w:t>
      </w:r>
    </w:hyperlink>
    <w:r w:rsidRPr="00E75684">
      <w:rPr>
        <w:rFonts w:ascii="Calibri" w:eastAsia="Times New Roman" w:hAnsi="Calibri" w:cs="Calibri"/>
        <w:bCs/>
        <w:kern w:val="0"/>
        <w:sz w:val="18"/>
        <w:lang w:val="de-DE" w:eastAsia="de-DE"/>
        <w14:ligatures w14:val="none"/>
      </w:rPr>
      <w:t xml:space="preserve"> | </w:t>
    </w:r>
    <w:hyperlink r:id="rId3" w:history="1">
      <w:r w:rsidRPr="00E75684">
        <w:rPr>
          <w:rFonts w:ascii="Calibri" w:eastAsia="Times New Roman" w:hAnsi="Calibri" w:cs="Calibri"/>
          <w:bCs/>
          <w:kern w:val="0"/>
          <w:sz w:val="18"/>
          <w:lang w:val="de-DE" w:eastAsia="de-DE"/>
          <w14:ligatures w14:val="none"/>
        </w:rPr>
        <w:t>www.vorarlberg.travel</w:t>
      </w:r>
    </w:hyperlink>
  </w:p>
  <w:p w14:paraId="24BC5440" w14:textId="5CF9013C" w:rsidR="00B453C6" w:rsidRPr="00E75684" w:rsidRDefault="00E75684" w:rsidP="00E75684">
    <w:pPr>
      <w:tabs>
        <w:tab w:val="center" w:pos="4536"/>
        <w:tab w:val="right" w:pos="9072"/>
      </w:tabs>
      <w:spacing w:after="0" w:line="240" w:lineRule="auto"/>
      <w:rPr>
        <w:rFonts w:ascii="Calibri" w:eastAsia="Times New Roman" w:hAnsi="Calibri" w:cs="Calibri"/>
        <w:bCs/>
        <w:kern w:val="0"/>
        <w:sz w:val="18"/>
        <w:lang w:val="de-DE" w:eastAsia="de-DE"/>
        <w14:ligatures w14:val="none"/>
      </w:rPr>
    </w:pPr>
    <w:r w:rsidRPr="00E75684">
      <w:rPr>
        <w:rFonts w:ascii="Calibri" w:eastAsia="Times New Roman" w:hAnsi="Calibri" w:cs="Calibri"/>
        <w:bCs/>
        <w:kern w:val="0"/>
        <w:sz w:val="18"/>
        <w:lang w:val="de-DE" w:eastAsia="de-DE"/>
        <w14:ligatures w14:val="none"/>
      </w:rPr>
      <w:t>#visitvorarlberg</w:t>
    </w:r>
    <w:r w:rsidR="00B453C6">
      <w:tab/>
    </w:r>
    <w:r w:rsidR="00B453C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7520" w14:textId="77777777" w:rsidR="00E75684" w:rsidRDefault="00E756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A3B8" w14:textId="77777777" w:rsidR="00697B7A" w:rsidRDefault="00697B7A" w:rsidP="00D914FB">
      <w:pPr>
        <w:spacing w:after="0" w:line="240" w:lineRule="auto"/>
      </w:pPr>
      <w:r>
        <w:separator/>
      </w:r>
    </w:p>
  </w:footnote>
  <w:footnote w:type="continuationSeparator" w:id="0">
    <w:p w14:paraId="42E513B0" w14:textId="77777777" w:rsidR="00697B7A" w:rsidRDefault="00697B7A" w:rsidP="00D914FB">
      <w:pPr>
        <w:spacing w:after="0" w:line="240" w:lineRule="auto"/>
      </w:pPr>
      <w:r>
        <w:continuationSeparator/>
      </w:r>
    </w:p>
  </w:footnote>
  <w:footnote w:type="continuationNotice" w:id="1">
    <w:p w14:paraId="1E94EF04" w14:textId="77777777" w:rsidR="00697B7A" w:rsidRDefault="00697B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0BF0" w14:textId="77777777" w:rsidR="00E75684" w:rsidRDefault="00E756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4FC1" w14:textId="78DAF73B" w:rsidR="00D914FB" w:rsidRPr="00D914FB" w:rsidRDefault="005945A6" w:rsidP="00D914FB">
    <w:pPr>
      <w:tabs>
        <w:tab w:val="center" w:pos="4536"/>
        <w:tab w:val="right" w:pos="9072"/>
      </w:tabs>
      <w:spacing w:after="0" w:line="264" w:lineRule="auto"/>
      <w:ind w:right="-28"/>
      <w:rPr>
        <w:rFonts w:ascii="Calibri" w:eastAsia="Times New Roman" w:hAnsi="Calibri" w:cs="Calibri"/>
        <w:b/>
        <w:kern w:val="0"/>
        <w:lang w:val="de-DE" w:eastAsia="de-DE"/>
        <w14:ligatures w14:val="none"/>
        <w14:numForm w14:val="oldStyle"/>
      </w:rPr>
    </w:pPr>
    <w:r w:rsidRPr="00D914FB">
      <w:rPr>
        <w:rFonts w:ascii="Akko Pro" w:eastAsia="Times New Roman" w:hAnsi="Akko Pro" w:cs="Times New Roman"/>
        <w:noProof/>
        <w:kern w:val="0"/>
        <w:lang w:eastAsia="de-AT"/>
        <w14:ligatures w14:val="none"/>
      </w:rPr>
      <w:drawing>
        <wp:anchor distT="0" distB="0" distL="114300" distR="114300" simplePos="0" relativeHeight="251658240" behindDoc="0" locked="0" layoutInCell="1" allowOverlap="1" wp14:anchorId="1669EA32" wp14:editId="131C3FB1">
          <wp:simplePos x="0" y="0"/>
          <wp:positionH relativeFrom="column">
            <wp:posOffset>4810760</wp:posOffset>
          </wp:positionH>
          <wp:positionV relativeFrom="page">
            <wp:posOffset>410845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p w14:paraId="292141CF" w14:textId="7651B9B9" w:rsidR="00D914FB" w:rsidRPr="00D914FB" w:rsidRDefault="00D914FB" w:rsidP="00D914FB">
    <w:pPr>
      <w:tabs>
        <w:tab w:val="center" w:pos="4536"/>
        <w:tab w:val="right" w:pos="9072"/>
      </w:tabs>
      <w:spacing w:after="0" w:line="264" w:lineRule="auto"/>
      <w:ind w:right="-28"/>
      <w:rPr>
        <w:rFonts w:ascii="Akko Pro" w:eastAsia="Times New Roman" w:hAnsi="Akko Pro" w:cs="Calibri"/>
        <w:b/>
        <w:kern w:val="0"/>
        <w:lang w:val="de-DE" w:eastAsia="de-DE"/>
        <w14:ligatures w14:val="none"/>
        <w14:numForm w14:val="oldStyle"/>
      </w:rPr>
    </w:pPr>
  </w:p>
  <w:p w14:paraId="7BE6597E" w14:textId="77777777" w:rsidR="00D914FB" w:rsidRPr="00D914FB" w:rsidRDefault="00D914FB" w:rsidP="00D914FB">
    <w:pPr>
      <w:tabs>
        <w:tab w:val="center" w:pos="4536"/>
        <w:tab w:val="right" w:pos="9072"/>
      </w:tabs>
      <w:spacing w:after="0" w:line="264" w:lineRule="auto"/>
      <w:ind w:right="-28"/>
      <w:rPr>
        <w:rFonts w:ascii="Akko Pro" w:eastAsia="Times New Roman" w:hAnsi="Akko Pro" w:cs="Calibri"/>
        <w:b/>
        <w:kern w:val="0"/>
        <w:lang w:eastAsia="de-DE"/>
        <w14:ligatures w14:val="none"/>
        <w14:numForm w14:val="oldStyle"/>
      </w:rPr>
    </w:pPr>
    <w:r w:rsidRPr="00D914FB">
      <w:rPr>
        <w:rFonts w:ascii="Akko Pro" w:eastAsia="Times New Roman" w:hAnsi="Akko Pro" w:cs="Calibri"/>
        <w:b/>
        <w:kern w:val="0"/>
        <w:lang w:val="de-DE" w:eastAsia="de-DE"/>
        <w14:ligatures w14:val="none"/>
        <w14:numForm w14:val="oldStyle"/>
      </w:rPr>
      <w:t>Medieninformation</w:t>
    </w:r>
  </w:p>
  <w:p w14:paraId="4F0438EC" w14:textId="67001AA1" w:rsidR="00D914FB" w:rsidRPr="00D914FB" w:rsidRDefault="007F6F80" w:rsidP="00D914FB">
    <w:pPr>
      <w:tabs>
        <w:tab w:val="center" w:pos="4536"/>
        <w:tab w:val="right" w:pos="9072"/>
      </w:tabs>
      <w:spacing w:after="0" w:line="264" w:lineRule="auto"/>
      <w:ind w:right="-28"/>
      <w:rPr>
        <w:rFonts w:ascii="Akko Pro" w:eastAsia="Times New Roman" w:hAnsi="Akko Pro" w:cs="Calibri"/>
        <w:kern w:val="0"/>
        <w:lang w:val="de-DE" w:eastAsia="de-DE"/>
        <w14:ligatures w14:val="none"/>
      </w:rPr>
    </w:pPr>
    <w:r>
      <w:rPr>
        <w:rFonts w:ascii="Akko Pro" w:eastAsia="Times New Roman" w:hAnsi="Akko Pro" w:cs="Calibri"/>
        <w:kern w:val="0"/>
        <w:lang w:val="de-DE" w:eastAsia="de-DE"/>
        <w14:ligatures w14:val="none"/>
      </w:rPr>
      <w:t>03</w:t>
    </w:r>
    <w:r w:rsidR="620F248C" w:rsidRPr="00D914FB">
      <w:rPr>
        <w:rFonts w:ascii="Akko Pro" w:eastAsia="Times New Roman" w:hAnsi="Akko Pro" w:cs="Calibri"/>
        <w:kern w:val="0"/>
        <w:lang w:val="de-DE" w:eastAsia="de-DE"/>
        <w14:ligatures w14:val="none"/>
      </w:rPr>
      <w:t xml:space="preserve"> | </w:t>
    </w:r>
    <w:r>
      <w:rPr>
        <w:rFonts w:ascii="Akko Pro" w:eastAsia="Times New Roman" w:hAnsi="Akko Pro" w:cs="Calibri"/>
        <w:kern w:val="0"/>
        <w:lang w:val="de-DE" w:eastAsia="de-DE"/>
        <w14:ligatures w14:val="none"/>
      </w:rPr>
      <w:t>10</w:t>
    </w:r>
    <w:r w:rsidR="620F248C" w:rsidRPr="00D914FB">
      <w:rPr>
        <w:rFonts w:ascii="Akko Pro" w:eastAsia="Times New Roman" w:hAnsi="Akko Pro" w:cs="Calibri"/>
        <w:kern w:val="0"/>
        <w:lang w:val="de-DE" w:eastAsia="de-DE"/>
        <w14:ligatures w14:val="none"/>
      </w:rPr>
      <w:t xml:space="preserve"> | </w:t>
    </w:r>
    <w:r w:rsidR="620F248C">
      <w:rPr>
        <w:rFonts w:ascii="Akko Pro" w:eastAsia="Times New Roman" w:hAnsi="Akko Pro" w:cs="Calibri"/>
        <w:kern w:val="0"/>
        <w:lang w:val="de-DE" w:eastAsia="de-DE"/>
        <w14:ligatures w14:val="none"/>
      </w:rPr>
      <w:t>2025</w:t>
    </w:r>
  </w:p>
  <w:p w14:paraId="61059ED5" w14:textId="77777777" w:rsidR="00D914FB" w:rsidRDefault="00D914FB">
    <w:pPr>
      <w:pStyle w:val="Kopfzeile"/>
      <w:rPr>
        <w:rFonts w:ascii="Akko Pro" w:hAnsi="Akko Pro"/>
      </w:rPr>
    </w:pPr>
  </w:p>
  <w:p w14:paraId="6410F1C9" w14:textId="77777777" w:rsidR="00A254AC" w:rsidRPr="00110642" w:rsidRDefault="00A254AC">
    <w:pPr>
      <w:pStyle w:val="Kopfzeile"/>
      <w:rPr>
        <w:rFonts w:ascii="Akko Pro" w:hAnsi="Akko P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1187" w14:textId="77777777" w:rsidR="00E75684" w:rsidRDefault="00E756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01AD6"/>
    <w:multiLevelType w:val="hybridMultilevel"/>
    <w:tmpl w:val="3CF016F6"/>
    <w:lvl w:ilvl="0" w:tplc="5BAC4DD2">
      <w:start w:val="1"/>
      <w:numFmt w:val="bullet"/>
      <w:lvlText w:val=""/>
      <w:lvlJc w:val="left"/>
      <w:pPr>
        <w:ind w:left="720" w:hanging="360"/>
      </w:pPr>
      <w:rPr>
        <w:rFonts w:ascii="Wingdings" w:hAnsi="Wingdings" w:hint="default"/>
      </w:rPr>
    </w:lvl>
    <w:lvl w:ilvl="1" w:tplc="CD4EE758">
      <w:start w:val="1"/>
      <w:numFmt w:val="bullet"/>
      <w:lvlText w:val="o"/>
      <w:lvlJc w:val="left"/>
      <w:pPr>
        <w:ind w:left="1440" w:hanging="360"/>
      </w:pPr>
      <w:rPr>
        <w:rFonts w:ascii="Courier New" w:hAnsi="Courier New" w:hint="default"/>
      </w:rPr>
    </w:lvl>
    <w:lvl w:ilvl="2" w:tplc="980CA226">
      <w:start w:val="1"/>
      <w:numFmt w:val="bullet"/>
      <w:lvlText w:val=""/>
      <w:lvlJc w:val="left"/>
      <w:pPr>
        <w:ind w:left="2160" w:hanging="360"/>
      </w:pPr>
      <w:rPr>
        <w:rFonts w:ascii="Wingdings" w:hAnsi="Wingdings" w:hint="default"/>
      </w:rPr>
    </w:lvl>
    <w:lvl w:ilvl="3" w:tplc="0DB09B9E">
      <w:start w:val="1"/>
      <w:numFmt w:val="bullet"/>
      <w:lvlText w:val=""/>
      <w:lvlJc w:val="left"/>
      <w:pPr>
        <w:ind w:left="2880" w:hanging="360"/>
      </w:pPr>
      <w:rPr>
        <w:rFonts w:ascii="Symbol" w:hAnsi="Symbol" w:hint="default"/>
      </w:rPr>
    </w:lvl>
    <w:lvl w:ilvl="4" w:tplc="74847BF0">
      <w:start w:val="1"/>
      <w:numFmt w:val="bullet"/>
      <w:lvlText w:val="o"/>
      <w:lvlJc w:val="left"/>
      <w:pPr>
        <w:ind w:left="3600" w:hanging="360"/>
      </w:pPr>
      <w:rPr>
        <w:rFonts w:ascii="Courier New" w:hAnsi="Courier New" w:hint="default"/>
      </w:rPr>
    </w:lvl>
    <w:lvl w:ilvl="5" w:tplc="1A14D8FA">
      <w:start w:val="1"/>
      <w:numFmt w:val="bullet"/>
      <w:lvlText w:val=""/>
      <w:lvlJc w:val="left"/>
      <w:pPr>
        <w:ind w:left="4320" w:hanging="360"/>
      </w:pPr>
      <w:rPr>
        <w:rFonts w:ascii="Wingdings" w:hAnsi="Wingdings" w:hint="default"/>
      </w:rPr>
    </w:lvl>
    <w:lvl w:ilvl="6" w:tplc="82E2A8A2">
      <w:start w:val="1"/>
      <w:numFmt w:val="bullet"/>
      <w:lvlText w:val=""/>
      <w:lvlJc w:val="left"/>
      <w:pPr>
        <w:ind w:left="5040" w:hanging="360"/>
      </w:pPr>
      <w:rPr>
        <w:rFonts w:ascii="Symbol" w:hAnsi="Symbol" w:hint="default"/>
      </w:rPr>
    </w:lvl>
    <w:lvl w:ilvl="7" w:tplc="F0F45984">
      <w:start w:val="1"/>
      <w:numFmt w:val="bullet"/>
      <w:lvlText w:val="o"/>
      <w:lvlJc w:val="left"/>
      <w:pPr>
        <w:ind w:left="5760" w:hanging="360"/>
      </w:pPr>
      <w:rPr>
        <w:rFonts w:ascii="Courier New" w:hAnsi="Courier New" w:hint="default"/>
      </w:rPr>
    </w:lvl>
    <w:lvl w:ilvl="8" w:tplc="6E6A341C">
      <w:start w:val="1"/>
      <w:numFmt w:val="bullet"/>
      <w:lvlText w:val=""/>
      <w:lvlJc w:val="left"/>
      <w:pPr>
        <w:ind w:left="6480" w:hanging="360"/>
      </w:pPr>
      <w:rPr>
        <w:rFonts w:ascii="Wingdings" w:hAnsi="Wingdings" w:hint="default"/>
      </w:rPr>
    </w:lvl>
  </w:abstractNum>
  <w:abstractNum w:abstractNumId="1" w15:restartNumberingAfterBreak="0">
    <w:nsid w:val="3E4A7C11"/>
    <w:multiLevelType w:val="hybridMultilevel"/>
    <w:tmpl w:val="11B8354E"/>
    <w:lvl w:ilvl="0" w:tplc="79261C66">
      <w:start w:val="1"/>
      <w:numFmt w:val="bullet"/>
      <w:lvlText w:val="Ø"/>
      <w:lvlJc w:val="left"/>
      <w:pPr>
        <w:ind w:left="720" w:hanging="360"/>
      </w:pPr>
      <w:rPr>
        <w:rFonts w:ascii="Wingdings" w:hAnsi="Wingdings" w:hint="default"/>
      </w:rPr>
    </w:lvl>
    <w:lvl w:ilvl="1" w:tplc="F7D41D9E">
      <w:start w:val="1"/>
      <w:numFmt w:val="bullet"/>
      <w:lvlText w:val="o"/>
      <w:lvlJc w:val="left"/>
      <w:pPr>
        <w:ind w:left="1440" w:hanging="360"/>
      </w:pPr>
      <w:rPr>
        <w:rFonts w:ascii="Courier New" w:hAnsi="Courier New" w:hint="default"/>
      </w:rPr>
    </w:lvl>
    <w:lvl w:ilvl="2" w:tplc="7570BD38">
      <w:start w:val="1"/>
      <w:numFmt w:val="bullet"/>
      <w:lvlText w:val=""/>
      <w:lvlJc w:val="left"/>
      <w:pPr>
        <w:ind w:left="2160" w:hanging="360"/>
      </w:pPr>
      <w:rPr>
        <w:rFonts w:ascii="Wingdings" w:hAnsi="Wingdings" w:hint="default"/>
      </w:rPr>
    </w:lvl>
    <w:lvl w:ilvl="3" w:tplc="9EE8BAD6">
      <w:start w:val="1"/>
      <w:numFmt w:val="bullet"/>
      <w:lvlText w:val=""/>
      <w:lvlJc w:val="left"/>
      <w:pPr>
        <w:ind w:left="2880" w:hanging="360"/>
      </w:pPr>
      <w:rPr>
        <w:rFonts w:ascii="Symbol" w:hAnsi="Symbol" w:hint="default"/>
      </w:rPr>
    </w:lvl>
    <w:lvl w:ilvl="4" w:tplc="54A6F2BC">
      <w:start w:val="1"/>
      <w:numFmt w:val="bullet"/>
      <w:lvlText w:val="o"/>
      <w:lvlJc w:val="left"/>
      <w:pPr>
        <w:ind w:left="3600" w:hanging="360"/>
      </w:pPr>
      <w:rPr>
        <w:rFonts w:ascii="Courier New" w:hAnsi="Courier New" w:hint="default"/>
      </w:rPr>
    </w:lvl>
    <w:lvl w:ilvl="5" w:tplc="CF3A7598">
      <w:start w:val="1"/>
      <w:numFmt w:val="bullet"/>
      <w:lvlText w:val=""/>
      <w:lvlJc w:val="left"/>
      <w:pPr>
        <w:ind w:left="4320" w:hanging="360"/>
      </w:pPr>
      <w:rPr>
        <w:rFonts w:ascii="Wingdings" w:hAnsi="Wingdings" w:hint="default"/>
      </w:rPr>
    </w:lvl>
    <w:lvl w:ilvl="6" w:tplc="BAD86BEE">
      <w:start w:val="1"/>
      <w:numFmt w:val="bullet"/>
      <w:lvlText w:val=""/>
      <w:lvlJc w:val="left"/>
      <w:pPr>
        <w:ind w:left="5040" w:hanging="360"/>
      </w:pPr>
      <w:rPr>
        <w:rFonts w:ascii="Symbol" w:hAnsi="Symbol" w:hint="default"/>
      </w:rPr>
    </w:lvl>
    <w:lvl w:ilvl="7" w:tplc="F0CC4E0A">
      <w:start w:val="1"/>
      <w:numFmt w:val="bullet"/>
      <w:lvlText w:val="o"/>
      <w:lvlJc w:val="left"/>
      <w:pPr>
        <w:ind w:left="5760" w:hanging="360"/>
      </w:pPr>
      <w:rPr>
        <w:rFonts w:ascii="Courier New" w:hAnsi="Courier New" w:hint="default"/>
      </w:rPr>
    </w:lvl>
    <w:lvl w:ilvl="8" w:tplc="5EF08984">
      <w:start w:val="1"/>
      <w:numFmt w:val="bullet"/>
      <w:lvlText w:val=""/>
      <w:lvlJc w:val="left"/>
      <w:pPr>
        <w:ind w:left="6480" w:hanging="360"/>
      </w:pPr>
      <w:rPr>
        <w:rFonts w:ascii="Wingdings" w:hAnsi="Wingdings" w:hint="default"/>
      </w:rPr>
    </w:lvl>
  </w:abstractNum>
  <w:abstractNum w:abstractNumId="2" w15:restartNumberingAfterBreak="0">
    <w:nsid w:val="6A3A7F9E"/>
    <w:multiLevelType w:val="hybridMultilevel"/>
    <w:tmpl w:val="26EC99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77331573">
    <w:abstractNumId w:val="0"/>
  </w:num>
  <w:num w:numId="2" w16cid:durableId="332101580">
    <w:abstractNumId w:val="1"/>
  </w:num>
  <w:num w:numId="3" w16cid:durableId="1637025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ED"/>
    <w:rsid w:val="0000612C"/>
    <w:rsid w:val="00014AF4"/>
    <w:rsid w:val="00043BDA"/>
    <w:rsid w:val="0005673E"/>
    <w:rsid w:val="00077DAF"/>
    <w:rsid w:val="00097FAB"/>
    <w:rsid w:val="000A0A01"/>
    <w:rsid w:val="000B5267"/>
    <w:rsid w:val="000C27B6"/>
    <w:rsid w:val="000E4AE5"/>
    <w:rsid w:val="000E784D"/>
    <w:rsid w:val="000F1138"/>
    <w:rsid w:val="00105A84"/>
    <w:rsid w:val="00110642"/>
    <w:rsid w:val="001605A6"/>
    <w:rsid w:val="001A77D0"/>
    <w:rsid w:val="001B3905"/>
    <w:rsid w:val="001D047C"/>
    <w:rsid w:val="001D39E0"/>
    <w:rsid w:val="001F0D49"/>
    <w:rsid w:val="00206CC6"/>
    <w:rsid w:val="00211601"/>
    <w:rsid w:val="00236A00"/>
    <w:rsid w:val="0025031B"/>
    <w:rsid w:val="002706A2"/>
    <w:rsid w:val="00274934"/>
    <w:rsid w:val="00296448"/>
    <w:rsid w:val="002A1D15"/>
    <w:rsid w:val="002A3682"/>
    <w:rsid w:val="002A53A4"/>
    <w:rsid w:val="002C500F"/>
    <w:rsid w:val="002D5F8A"/>
    <w:rsid w:val="002D732D"/>
    <w:rsid w:val="002F68DD"/>
    <w:rsid w:val="00321CEB"/>
    <w:rsid w:val="0033722F"/>
    <w:rsid w:val="00345DCD"/>
    <w:rsid w:val="003667F3"/>
    <w:rsid w:val="003711F5"/>
    <w:rsid w:val="00375F89"/>
    <w:rsid w:val="003813E6"/>
    <w:rsid w:val="00382DDD"/>
    <w:rsid w:val="003E6A73"/>
    <w:rsid w:val="003F27B1"/>
    <w:rsid w:val="003F2CCC"/>
    <w:rsid w:val="003F34BA"/>
    <w:rsid w:val="003F49D2"/>
    <w:rsid w:val="003F4BA1"/>
    <w:rsid w:val="003F4CCA"/>
    <w:rsid w:val="00413748"/>
    <w:rsid w:val="00423C4C"/>
    <w:rsid w:val="00427D99"/>
    <w:rsid w:val="00430315"/>
    <w:rsid w:val="00435FA0"/>
    <w:rsid w:val="00456C2E"/>
    <w:rsid w:val="00473607"/>
    <w:rsid w:val="00483AB2"/>
    <w:rsid w:val="004B295E"/>
    <w:rsid w:val="00505ED5"/>
    <w:rsid w:val="00507EC5"/>
    <w:rsid w:val="0051531F"/>
    <w:rsid w:val="00537ECB"/>
    <w:rsid w:val="00541911"/>
    <w:rsid w:val="00553790"/>
    <w:rsid w:val="005614B9"/>
    <w:rsid w:val="00580F4C"/>
    <w:rsid w:val="00584828"/>
    <w:rsid w:val="00591678"/>
    <w:rsid w:val="005945A6"/>
    <w:rsid w:val="005A2C74"/>
    <w:rsid w:val="005B20C1"/>
    <w:rsid w:val="005D60CE"/>
    <w:rsid w:val="005D7DE2"/>
    <w:rsid w:val="00605730"/>
    <w:rsid w:val="00611DC5"/>
    <w:rsid w:val="00617F6E"/>
    <w:rsid w:val="006224CF"/>
    <w:rsid w:val="006408FB"/>
    <w:rsid w:val="0064142F"/>
    <w:rsid w:val="0064280F"/>
    <w:rsid w:val="00664DDF"/>
    <w:rsid w:val="00673143"/>
    <w:rsid w:val="00684093"/>
    <w:rsid w:val="00697B7A"/>
    <w:rsid w:val="006D2210"/>
    <w:rsid w:val="006D3839"/>
    <w:rsid w:val="00710E5B"/>
    <w:rsid w:val="0072110B"/>
    <w:rsid w:val="007230E8"/>
    <w:rsid w:val="00751178"/>
    <w:rsid w:val="007524B6"/>
    <w:rsid w:val="00762DEC"/>
    <w:rsid w:val="00774013"/>
    <w:rsid w:val="00785443"/>
    <w:rsid w:val="007A127C"/>
    <w:rsid w:val="007B5F7D"/>
    <w:rsid w:val="007F33B7"/>
    <w:rsid w:val="007F3AA9"/>
    <w:rsid w:val="007F6F80"/>
    <w:rsid w:val="008133A7"/>
    <w:rsid w:val="00826381"/>
    <w:rsid w:val="00830CAB"/>
    <w:rsid w:val="00854302"/>
    <w:rsid w:val="00874542"/>
    <w:rsid w:val="00883AB1"/>
    <w:rsid w:val="008C3CC4"/>
    <w:rsid w:val="008F5A84"/>
    <w:rsid w:val="009028ED"/>
    <w:rsid w:val="00906B1A"/>
    <w:rsid w:val="00942DCF"/>
    <w:rsid w:val="00960D1A"/>
    <w:rsid w:val="00971279"/>
    <w:rsid w:val="009821B2"/>
    <w:rsid w:val="009933B6"/>
    <w:rsid w:val="009B5156"/>
    <w:rsid w:val="009C2898"/>
    <w:rsid w:val="009D6AFC"/>
    <w:rsid w:val="009F2F83"/>
    <w:rsid w:val="00A254AC"/>
    <w:rsid w:val="00A44699"/>
    <w:rsid w:val="00A50FB1"/>
    <w:rsid w:val="00A534EC"/>
    <w:rsid w:val="00A57778"/>
    <w:rsid w:val="00A85C0E"/>
    <w:rsid w:val="00AB379C"/>
    <w:rsid w:val="00AC7162"/>
    <w:rsid w:val="00AD27FD"/>
    <w:rsid w:val="00B25D10"/>
    <w:rsid w:val="00B30507"/>
    <w:rsid w:val="00B453C6"/>
    <w:rsid w:val="00B70577"/>
    <w:rsid w:val="00B868FE"/>
    <w:rsid w:val="00B97520"/>
    <w:rsid w:val="00BA02B7"/>
    <w:rsid w:val="00BB139D"/>
    <w:rsid w:val="00BD5CB1"/>
    <w:rsid w:val="00BD6697"/>
    <w:rsid w:val="00BE1982"/>
    <w:rsid w:val="00BF2DFF"/>
    <w:rsid w:val="00C03697"/>
    <w:rsid w:val="00C21934"/>
    <w:rsid w:val="00C27695"/>
    <w:rsid w:val="00C514FC"/>
    <w:rsid w:val="00C80FEA"/>
    <w:rsid w:val="00CA6CDE"/>
    <w:rsid w:val="00CB051A"/>
    <w:rsid w:val="00CD69C1"/>
    <w:rsid w:val="00CE30CA"/>
    <w:rsid w:val="00CE3F8F"/>
    <w:rsid w:val="00D03897"/>
    <w:rsid w:val="00D12C87"/>
    <w:rsid w:val="00D914FB"/>
    <w:rsid w:val="00DB40C2"/>
    <w:rsid w:val="00DC20C5"/>
    <w:rsid w:val="00DD22D4"/>
    <w:rsid w:val="00DD7AAE"/>
    <w:rsid w:val="00DF1F1A"/>
    <w:rsid w:val="00DF479F"/>
    <w:rsid w:val="00DF4B76"/>
    <w:rsid w:val="00E0474C"/>
    <w:rsid w:val="00E12324"/>
    <w:rsid w:val="00E364F4"/>
    <w:rsid w:val="00E55B29"/>
    <w:rsid w:val="00E66C38"/>
    <w:rsid w:val="00E7471E"/>
    <w:rsid w:val="00E75684"/>
    <w:rsid w:val="00EB54EB"/>
    <w:rsid w:val="00EE30AC"/>
    <w:rsid w:val="00EF3CF9"/>
    <w:rsid w:val="00F04DDE"/>
    <w:rsid w:val="00F275C8"/>
    <w:rsid w:val="00F3450A"/>
    <w:rsid w:val="00F467CC"/>
    <w:rsid w:val="00F517B7"/>
    <w:rsid w:val="00F556D2"/>
    <w:rsid w:val="00F77366"/>
    <w:rsid w:val="00F8551F"/>
    <w:rsid w:val="00F85CEE"/>
    <w:rsid w:val="00FB2448"/>
    <w:rsid w:val="00FC2FA1"/>
    <w:rsid w:val="00FE1BFE"/>
    <w:rsid w:val="01D9901A"/>
    <w:rsid w:val="020F1E67"/>
    <w:rsid w:val="0282282C"/>
    <w:rsid w:val="035FD367"/>
    <w:rsid w:val="037A32FB"/>
    <w:rsid w:val="038722D9"/>
    <w:rsid w:val="03B85D01"/>
    <w:rsid w:val="042D32E4"/>
    <w:rsid w:val="0470209A"/>
    <w:rsid w:val="0570667F"/>
    <w:rsid w:val="05FCFD37"/>
    <w:rsid w:val="063BAA33"/>
    <w:rsid w:val="0647CE82"/>
    <w:rsid w:val="075F15F7"/>
    <w:rsid w:val="0800EF6A"/>
    <w:rsid w:val="085E556C"/>
    <w:rsid w:val="0907B796"/>
    <w:rsid w:val="09CC8434"/>
    <w:rsid w:val="09E7970B"/>
    <w:rsid w:val="0BAD90FE"/>
    <w:rsid w:val="0C74A738"/>
    <w:rsid w:val="0C8C8F27"/>
    <w:rsid w:val="0DCC3EC1"/>
    <w:rsid w:val="0E9D6909"/>
    <w:rsid w:val="0F3FE29E"/>
    <w:rsid w:val="1009266F"/>
    <w:rsid w:val="1050217E"/>
    <w:rsid w:val="107AB296"/>
    <w:rsid w:val="10D52B53"/>
    <w:rsid w:val="136E78F5"/>
    <w:rsid w:val="14B9268B"/>
    <w:rsid w:val="16068A70"/>
    <w:rsid w:val="16F9976A"/>
    <w:rsid w:val="179DE0A0"/>
    <w:rsid w:val="185A0490"/>
    <w:rsid w:val="1BB7737E"/>
    <w:rsid w:val="1C80D206"/>
    <w:rsid w:val="1CCFE0BD"/>
    <w:rsid w:val="1EEF8028"/>
    <w:rsid w:val="1F71C7A7"/>
    <w:rsid w:val="20C8145D"/>
    <w:rsid w:val="21092D5B"/>
    <w:rsid w:val="2110FDB7"/>
    <w:rsid w:val="21115F9A"/>
    <w:rsid w:val="220EB554"/>
    <w:rsid w:val="2229554F"/>
    <w:rsid w:val="23369B87"/>
    <w:rsid w:val="236152F0"/>
    <w:rsid w:val="26DBC761"/>
    <w:rsid w:val="2792C238"/>
    <w:rsid w:val="28732DD9"/>
    <w:rsid w:val="29604533"/>
    <w:rsid w:val="2A41341E"/>
    <w:rsid w:val="2A646E6D"/>
    <w:rsid w:val="2B1936D3"/>
    <w:rsid w:val="2BACDB21"/>
    <w:rsid w:val="2BD34A3B"/>
    <w:rsid w:val="2C73C9C2"/>
    <w:rsid w:val="2D173C82"/>
    <w:rsid w:val="2D2B29E5"/>
    <w:rsid w:val="2D48A564"/>
    <w:rsid w:val="2E2F9564"/>
    <w:rsid w:val="2ECB752C"/>
    <w:rsid w:val="2F502BBF"/>
    <w:rsid w:val="2FE420B6"/>
    <w:rsid w:val="300BCFFA"/>
    <w:rsid w:val="3199A4DF"/>
    <w:rsid w:val="3203330F"/>
    <w:rsid w:val="32615343"/>
    <w:rsid w:val="3308E685"/>
    <w:rsid w:val="35F419F3"/>
    <w:rsid w:val="36880875"/>
    <w:rsid w:val="369F057F"/>
    <w:rsid w:val="3741CBD4"/>
    <w:rsid w:val="3774117A"/>
    <w:rsid w:val="37D86F74"/>
    <w:rsid w:val="38D6ABDF"/>
    <w:rsid w:val="392D2312"/>
    <w:rsid w:val="3B524F7A"/>
    <w:rsid w:val="3B63816F"/>
    <w:rsid w:val="3B9F8DE1"/>
    <w:rsid w:val="3BA69BE4"/>
    <w:rsid w:val="3C4A19BE"/>
    <w:rsid w:val="3C5629A8"/>
    <w:rsid w:val="3C92B253"/>
    <w:rsid w:val="41A6B29A"/>
    <w:rsid w:val="41CCFC01"/>
    <w:rsid w:val="430EBDE5"/>
    <w:rsid w:val="433A2D78"/>
    <w:rsid w:val="43C7EEBB"/>
    <w:rsid w:val="441BD7FE"/>
    <w:rsid w:val="451044BF"/>
    <w:rsid w:val="452C83B5"/>
    <w:rsid w:val="4601D397"/>
    <w:rsid w:val="47D757AD"/>
    <w:rsid w:val="481890DF"/>
    <w:rsid w:val="4895C28B"/>
    <w:rsid w:val="48D0A06C"/>
    <w:rsid w:val="494F1798"/>
    <w:rsid w:val="495AE13D"/>
    <w:rsid w:val="49797A02"/>
    <w:rsid w:val="49A43433"/>
    <w:rsid w:val="4A5F6D94"/>
    <w:rsid w:val="4AD0F1B0"/>
    <w:rsid w:val="4C3AB5F1"/>
    <w:rsid w:val="4C59107E"/>
    <w:rsid w:val="4D6A0F66"/>
    <w:rsid w:val="4DAF4E20"/>
    <w:rsid w:val="50CBBC7D"/>
    <w:rsid w:val="51450201"/>
    <w:rsid w:val="51E5D8E6"/>
    <w:rsid w:val="51F0911D"/>
    <w:rsid w:val="5204C39A"/>
    <w:rsid w:val="53C2AE26"/>
    <w:rsid w:val="550EC91C"/>
    <w:rsid w:val="568E2F85"/>
    <w:rsid w:val="56D75B03"/>
    <w:rsid w:val="5717A991"/>
    <w:rsid w:val="57B75D2D"/>
    <w:rsid w:val="5853ED24"/>
    <w:rsid w:val="597F6D1D"/>
    <w:rsid w:val="5A20FE3A"/>
    <w:rsid w:val="5AB84006"/>
    <w:rsid w:val="5BDA868B"/>
    <w:rsid w:val="5BE47F24"/>
    <w:rsid w:val="5C2A4702"/>
    <w:rsid w:val="5C2C44D1"/>
    <w:rsid w:val="5CF4AD33"/>
    <w:rsid w:val="5F5D5223"/>
    <w:rsid w:val="604AF477"/>
    <w:rsid w:val="604BAE43"/>
    <w:rsid w:val="610573EA"/>
    <w:rsid w:val="620F248C"/>
    <w:rsid w:val="62388689"/>
    <w:rsid w:val="62DE7BCC"/>
    <w:rsid w:val="637E353F"/>
    <w:rsid w:val="64039894"/>
    <w:rsid w:val="64922413"/>
    <w:rsid w:val="660A7858"/>
    <w:rsid w:val="66B8B323"/>
    <w:rsid w:val="68250AD7"/>
    <w:rsid w:val="684351E6"/>
    <w:rsid w:val="68EE481C"/>
    <w:rsid w:val="6A4EA422"/>
    <w:rsid w:val="6CA6E768"/>
    <w:rsid w:val="6D334DDA"/>
    <w:rsid w:val="6D384B60"/>
    <w:rsid w:val="6E2D1FC8"/>
    <w:rsid w:val="6F2A14E1"/>
    <w:rsid w:val="6FECE6EE"/>
    <w:rsid w:val="6FF082C3"/>
    <w:rsid w:val="72D836DA"/>
    <w:rsid w:val="74A2E171"/>
    <w:rsid w:val="76DA2803"/>
    <w:rsid w:val="7768EABB"/>
    <w:rsid w:val="77739637"/>
    <w:rsid w:val="7912180C"/>
    <w:rsid w:val="79434155"/>
    <w:rsid w:val="794B14F2"/>
    <w:rsid w:val="7A81AB35"/>
    <w:rsid w:val="7B739442"/>
    <w:rsid w:val="7BE46755"/>
    <w:rsid w:val="7C6443A4"/>
    <w:rsid w:val="7C706C8E"/>
    <w:rsid w:val="7CA9A4F7"/>
    <w:rsid w:val="7CC77CF5"/>
    <w:rsid w:val="7CCB12EC"/>
    <w:rsid w:val="7D942640"/>
    <w:rsid w:val="7E503FFA"/>
    <w:rsid w:val="7E5E5DCD"/>
    <w:rsid w:val="7E9E3E3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56D9"/>
  <w15:chartTrackingRefBased/>
  <w15:docId w15:val="{5CDBEFCA-CF5A-4603-AE06-BF51E651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28ED"/>
    <w:pPr>
      <w:spacing w:after="160" w:line="259" w:lineRule="auto"/>
    </w:pPr>
    <w:rPr>
      <w:rFonts w:asciiTheme="minorHAnsi" w:eastAsiaTheme="minorHAnsi" w:hAnsiTheme="minorHAnsi" w:cstheme="minorBidi"/>
      <w:kern w:val="2"/>
      <w:sz w:val="22"/>
      <w:szCs w:val="2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pPr>
      <w:spacing w:after="0" w:line="280" w:lineRule="atLeast"/>
    </w:pPr>
    <w:rPr>
      <w:rFonts w:eastAsia="Times New Roman" w:cs="Times New Roman"/>
      <w:kern w:val="0"/>
      <w:sz w:val="20"/>
      <w:szCs w:val="24"/>
      <w:lang w:eastAsia="de-AT"/>
      <w14:ligatures w14:val="none"/>
    </w:rPr>
  </w:style>
  <w:style w:type="character" w:styleId="Hyperlink">
    <w:name w:val="Hyperlink"/>
    <w:basedOn w:val="Absatz-Standardschriftart"/>
    <w:uiPriority w:val="99"/>
    <w:unhideWhenUsed/>
    <w:rsid w:val="009028ED"/>
    <w:rPr>
      <w:color w:val="0563C1" w:themeColor="hyperlink"/>
      <w:u w:val="single"/>
    </w:rPr>
  </w:style>
  <w:style w:type="paragraph" w:styleId="Sprechblasentext">
    <w:name w:val="Balloon Text"/>
    <w:basedOn w:val="Standard"/>
    <w:link w:val="SprechblasentextZchn"/>
    <w:uiPriority w:val="99"/>
    <w:semiHidden/>
    <w:unhideWhenUsed/>
    <w:rsid w:val="009028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28ED"/>
    <w:rPr>
      <w:rFonts w:ascii="Segoe UI" w:eastAsiaTheme="minorHAnsi" w:hAnsi="Segoe UI" w:cs="Segoe UI"/>
      <w:kern w:val="2"/>
      <w:sz w:val="18"/>
      <w:szCs w:val="18"/>
      <w14:ligatures w14:val="standardContextual"/>
    </w:rPr>
  </w:style>
  <w:style w:type="character" w:styleId="Kommentarzeichen">
    <w:name w:val="annotation reference"/>
    <w:basedOn w:val="Absatz-Standardschriftart"/>
    <w:uiPriority w:val="99"/>
    <w:semiHidden/>
    <w:unhideWhenUsed/>
    <w:rsid w:val="00D03897"/>
    <w:rPr>
      <w:sz w:val="16"/>
      <w:szCs w:val="16"/>
    </w:rPr>
  </w:style>
  <w:style w:type="paragraph" w:styleId="Kommentartext">
    <w:name w:val="annotation text"/>
    <w:basedOn w:val="Standard"/>
    <w:link w:val="KommentartextZchn"/>
    <w:uiPriority w:val="99"/>
    <w:unhideWhenUsed/>
    <w:rsid w:val="00D03897"/>
    <w:pPr>
      <w:spacing w:line="240" w:lineRule="auto"/>
    </w:pPr>
    <w:rPr>
      <w:sz w:val="20"/>
      <w:szCs w:val="20"/>
    </w:rPr>
  </w:style>
  <w:style w:type="character" w:customStyle="1" w:styleId="KommentartextZchn">
    <w:name w:val="Kommentartext Zchn"/>
    <w:basedOn w:val="Absatz-Standardschriftart"/>
    <w:link w:val="Kommentartext"/>
    <w:uiPriority w:val="99"/>
    <w:rsid w:val="00D03897"/>
    <w:rPr>
      <w:rFonts w:asciiTheme="minorHAnsi" w:eastAsiaTheme="minorHAnsi" w:hAnsiTheme="minorHAnsi" w:cstheme="minorBidi"/>
      <w:kern w:val="2"/>
      <w:szCs w:val="20"/>
      <w14:ligatures w14:val="standardContextual"/>
    </w:rPr>
  </w:style>
  <w:style w:type="paragraph" w:styleId="Kommentarthema">
    <w:name w:val="annotation subject"/>
    <w:basedOn w:val="Kommentartext"/>
    <w:next w:val="Kommentartext"/>
    <w:link w:val="KommentarthemaZchn"/>
    <w:uiPriority w:val="99"/>
    <w:semiHidden/>
    <w:unhideWhenUsed/>
    <w:rsid w:val="00D03897"/>
    <w:rPr>
      <w:b/>
      <w:bCs/>
    </w:rPr>
  </w:style>
  <w:style w:type="character" w:customStyle="1" w:styleId="KommentarthemaZchn">
    <w:name w:val="Kommentarthema Zchn"/>
    <w:basedOn w:val="KommentartextZchn"/>
    <w:link w:val="Kommentarthema"/>
    <w:uiPriority w:val="99"/>
    <w:semiHidden/>
    <w:rsid w:val="00D03897"/>
    <w:rPr>
      <w:rFonts w:asciiTheme="minorHAnsi" w:eastAsiaTheme="minorHAnsi" w:hAnsiTheme="minorHAnsi" w:cstheme="minorBidi"/>
      <w:b/>
      <w:bCs/>
      <w:kern w:val="2"/>
      <w:szCs w:val="20"/>
      <w14:ligatures w14:val="standardContextual"/>
    </w:rPr>
  </w:style>
  <w:style w:type="character" w:customStyle="1" w:styleId="NichtaufgelsteErwhnung1">
    <w:name w:val="Nicht aufgelöste Erwähnung1"/>
    <w:basedOn w:val="Absatz-Standardschriftart"/>
    <w:uiPriority w:val="99"/>
    <w:semiHidden/>
    <w:unhideWhenUsed/>
    <w:rsid w:val="00D03897"/>
    <w:rPr>
      <w:color w:val="605E5C"/>
      <w:shd w:val="clear" w:color="auto" w:fill="E1DFDD"/>
    </w:rPr>
  </w:style>
  <w:style w:type="character" w:styleId="BesuchterLink">
    <w:name w:val="FollowedHyperlink"/>
    <w:basedOn w:val="Absatz-Standardschriftart"/>
    <w:uiPriority w:val="99"/>
    <w:semiHidden/>
    <w:unhideWhenUsed/>
    <w:rsid w:val="00785443"/>
    <w:rPr>
      <w:color w:val="954F72" w:themeColor="followedHyperlink"/>
      <w:u w:val="single"/>
    </w:rPr>
  </w:style>
  <w:style w:type="paragraph" w:styleId="Kopfzeile">
    <w:name w:val="header"/>
    <w:basedOn w:val="Standard"/>
    <w:link w:val="KopfzeileZchn"/>
    <w:uiPriority w:val="99"/>
    <w:unhideWhenUsed/>
    <w:rsid w:val="00D914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14FB"/>
    <w:rPr>
      <w:rFonts w:asciiTheme="minorHAnsi" w:eastAsiaTheme="minorHAnsi" w:hAnsiTheme="minorHAnsi" w:cstheme="minorBidi"/>
      <w:kern w:val="2"/>
      <w:sz w:val="22"/>
      <w:szCs w:val="22"/>
      <w14:ligatures w14:val="standardContextual"/>
    </w:rPr>
  </w:style>
  <w:style w:type="paragraph" w:styleId="Fuzeile">
    <w:name w:val="footer"/>
    <w:basedOn w:val="Standard"/>
    <w:link w:val="FuzeileZchn"/>
    <w:uiPriority w:val="99"/>
    <w:unhideWhenUsed/>
    <w:rsid w:val="00D914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14FB"/>
    <w:rPr>
      <w:rFonts w:asciiTheme="minorHAnsi" w:eastAsiaTheme="minorHAnsi" w:hAnsiTheme="minorHAnsi" w:cstheme="minorBidi"/>
      <w:kern w:val="2"/>
      <w:sz w:val="22"/>
      <w:szCs w:val="22"/>
      <w14:ligatures w14:val="standardContextual"/>
    </w:rPr>
  </w:style>
  <w:style w:type="character" w:styleId="NichtaufgelsteErwhnung">
    <w:name w:val="Unresolved Mention"/>
    <w:basedOn w:val="Absatz-Standardschriftart"/>
    <w:uiPriority w:val="99"/>
    <w:semiHidden/>
    <w:unhideWhenUsed/>
    <w:rsid w:val="00617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32586">
      <w:bodyDiv w:val="1"/>
      <w:marLeft w:val="0"/>
      <w:marRight w:val="0"/>
      <w:marTop w:val="0"/>
      <w:marBottom w:val="0"/>
      <w:divBdr>
        <w:top w:val="none" w:sz="0" w:space="0" w:color="auto"/>
        <w:left w:val="none" w:sz="0" w:space="0" w:color="auto"/>
        <w:bottom w:val="none" w:sz="0" w:space="0" w:color="auto"/>
        <w:right w:val="none" w:sz="0" w:space="0" w:color="auto"/>
      </w:divBdr>
    </w:div>
    <w:div w:id="170717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orarlberg.travel/pressebeitraege/kulturhighlights-2025-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vorarlberg.travel/aktivitaet/herbst-genuss-ze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orarlberg.travel/wohlfuehlen-und-geniessen/wellnesshotels-vorarlbe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orarlberg.travel/aktivitaet/kulinarisch-wandern/"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vorarlberg.travel/aktivitaet/wochenmaerkte/" TargetMode="External"/><Relationship Id="rId23" Type="http://schemas.openxmlformats.org/officeDocument/2006/relationships/fontTable" Target="fontTable.xml"/><Relationship Id="rId10" Type="http://schemas.openxmlformats.org/officeDocument/2006/relationships/hyperlink" Target="https://www.vorarlberg.travel/aktivitaet/wandern-mit-der-bergbah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orarlberg.travel/kultur-brauchtum/staedtetrip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DC48D-68F8-4A15-AA04-0AF82AA5F56C}">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75C2A433-68EB-4AEA-A3CB-6640E89E6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3F5C1-0DC3-498E-B401-C7A93E589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4974</Characters>
  <Application>Microsoft Office Word</Application>
  <DocSecurity>0</DocSecurity>
  <Lines>41</Lines>
  <Paragraphs>11</Paragraphs>
  <ScaleCrop>false</ScaleCrop>
  <Company>Kinz Kommunikation</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Sandra Schacherer</cp:lastModifiedBy>
  <cp:revision>66</cp:revision>
  <dcterms:created xsi:type="dcterms:W3CDTF">2025-03-13T15:43:00Z</dcterms:created>
  <dcterms:modified xsi:type="dcterms:W3CDTF">2026-04-01T12:03:00Z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